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D7953" w14:textId="77777777" w:rsidR="00342781" w:rsidRDefault="00020895">
      <w:pPr>
        <w:pStyle w:val="Text"/>
        <w:rPr>
          <w:rFonts w:ascii="Arial" w:hAnsi="Arial"/>
          <w:b/>
        </w:rPr>
      </w:pPr>
      <w:r>
        <w:rPr>
          <w:szCs w:val="24"/>
        </w:rPr>
        <w:pict w14:anchorId="68A0E0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3BC44031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72DF65E0" w14:textId="77777777" w:rsidR="00D12807" w:rsidRDefault="00D12807">
      <w:pPr>
        <w:pStyle w:val="Text"/>
        <w:rPr>
          <w:rFonts w:ascii="Arial" w:hAnsi="Arial"/>
          <w:b/>
        </w:rPr>
      </w:pPr>
    </w:p>
    <w:p w14:paraId="7F54268D" w14:textId="77777777" w:rsidR="00D12807" w:rsidRDefault="00D12807">
      <w:pPr>
        <w:pStyle w:val="Text"/>
        <w:rPr>
          <w:rFonts w:ascii="Arial" w:hAnsi="Arial"/>
          <w:b/>
        </w:rPr>
      </w:pPr>
    </w:p>
    <w:p w14:paraId="5A57E9E1" w14:textId="77777777" w:rsidR="00A95E98" w:rsidRDefault="00A95E98" w:rsidP="00A95E98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79B443E9" w14:textId="77777777" w:rsidR="00CF7B1F" w:rsidRDefault="00A95E98" w:rsidP="00CF7B1F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20"/>
        </w:rPr>
        <w:tab/>
      </w:r>
      <w:r w:rsidR="00CF7B1F">
        <w:rPr>
          <w:rFonts w:ascii="Arial" w:hAnsi="Arial"/>
          <w:b/>
          <w:bCs/>
          <w:sz w:val="18"/>
        </w:rPr>
        <w:t>z.B.</w:t>
      </w:r>
      <w:r w:rsidR="00CF7B1F">
        <w:rPr>
          <w:rFonts w:ascii="Arial" w:hAnsi="Arial"/>
          <w:b/>
          <w:bCs/>
        </w:rPr>
        <w:t xml:space="preserve"> </w:t>
      </w:r>
      <w:r w:rsidR="00CF7B1F">
        <w:rPr>
          <w:rFonts w:ascii="Arial" w:hAnsi="Arial"/>
          <w:b/>
          <w:bCs/>
          <w:color w:val="FF6600"/>
          <w:sz w:val="28"/>
        </w:rPr>
        <w:t>Sortett Selection L - Cassero</w:t>
      </w:r>
      <w:r w:rsidR="00CF7B1F">
        <w:rPr>
          <w:rFonts w:ascii="Arial" w:hAnsi="Arial"/>
          <w:b/>
          <w:bCs/>
          <w:sz w:val="28"/>
        </w:rPr>
        <w:t xml:space="preserve"> </w:t>
      </w:r>
      <w:r w:rsidR="00CF7B1F">
        <w:rPr>
          <w:rFonts w:ascii="Arial" w:hAnsi="Arial"/>
          <w:b/>
          <w:bCs/>
          <w:color w:val="999999"/>
          <w:sz w:val="28"/>
        </w:rPr>
        <w:t>von Lithonplus</w:t>
      </w:r>
      <w:r w:rsidR="00CF7B1F">
        <w:rPr>
          <w:rFonts w:ascii="Arial" w:hAnsi="Arial"/>
          <w:b/>
          <w:bCs/>
          <w:sz w:val="28"/>
        </w:rPr>
        <w:t xml:space="preserve"> </w:t>
      </w:r>
      <w:r w:rsidR="00CF7B1F">
        <w:rPr>
          <w:rFonts w:ascii="Arial" w:hAnsi="Arial"/>
          <w:b/>
          <w:bCs/>
          <w:sz w:val="18"/>
        </w:rPr>
        <w:t xml:space="preserve">oder </w:t>
      </w:r>
      <w:r w:rsidR="00CF7B1F">
        <w:rPr>
          <w:rFonts w:ascii="Arial" w:hAnsi="Arial" w:cs="Arial"/>
          <w:b/>
          <w:bCs/>
          <w:sz w:val="18"/>
          <w:szCs w:val="18"/>
        </w:rPr>
        <w:t>gleichwertig</w:t>
      </w:r>
    </w:p>
    <w:p w14:paraId="139E466C" w14:textId="77777777" w:rsidR="00CF7B1F" w:rsidRDefault="00CF7B1F" w:rsidP="00CF7B1F">
      <w:pPr>
        <w:pStyle w:val="Text"/>
        <w:rPr>
          <w:rFonts w:ascii="Arial" w:hAnsi="Arial"/>
          <w:b/>
          <w:bCs/>
          <w:sz w:val="22"/>
        </w:rPr>
      </w:pPr>
    </w:p>
    <w:p w14:paraId="690EB674" w14:textId="77777777" w:rsidR="00020895" w:rsidRDefault="00020895" w:rsidP="00020895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747A7A59" w14:textId="77777777" w:rsidR="00020895" w:rsidRDefault="00020895" w:rsidP="00020895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19B48BFD" w14:textId="77777777" w:rsidR="00020895" w:rsidRDefault="00020895" w:rsidP="00020895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3E6B32DD" w14:textId="77777777" w:rsidR="00020895" w:rsidRDefault="00020895" w:rsidP="00020895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21BF836A" w14:textId="77777777" w:rsidR="00020895" w:rsidRDefault="00020895" w:rsidP="00CF7B1F">
      <w:pPr>
        <w:pStyle w:val="Text"/>
        <w:rPr>
          <w:rFonts w:ascii="Arial" w:hAnsi="Arial"/>
          <w:b/>
          <w:bCs/>
          <w:sz w:val="22"/>
        </w:rPr>
      </w:pPr>
    </w:p>
    <w:p w14:paraId="3A004B9E" w14:textId="74DEC885" w:rsidR="00CF7B1F" w:rsidRDefault="00CF7B1F" w:rsidP="00CF7B1F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>- Vorsatzbeton mit mindestens 400 kg Zementgehalt/m³</w:t>
      </w:r>
    </w:p>
    <w:p w14:paraId="3861B095" w14:textId="77777777" w:rsidR="00CF7B1F" w:rsidRDefault="00CF7B1F" w:rsidP="00CF7B1F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DB4B6F">
        <w:rPr>
          <w:rFonts w:ascii="Arial" w:hAnsi="Arial"/>
          <w:sz w:val="22"/>
        </w:rPr>
        <w:t>- Unbearbeitete Betonsteinoberfläche (Cassero)</w:t>
      </w:r>
    </w:p>
    <w:p w14:paraId="16C02936" w14:textId="77777777" w:rsidR="00CF7B1F" w:rsidRDefault="00CF7B1F" w:rsidP="00CF7B1F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Vollkantige Ausführung, Plateaufase</w:t>
      </w:r>
    </w:p>
    <w:p w14:paraId="64F9B15D" w14:textId="77777777" w:rsidR="001501C1" w:rsidRDefault="00CF7B1F" w:rsidP="001501C1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1501C1">
        <w:rPr>
          <w:rFonts w:ascii="Arial" w:hAnsi="Arial"/>
          <w:sz w:val="22"/>
        </w:rPr>
        <w:t>- Gleitwiderstand USRV &gt; 65</w:t>
      </w:r>
    </w:p>
    <w:p w14:paraId="5A163831" w14:textId="77777777" w:rsidR="00CF7B1F" w:rsidRDefault="00CF7B1F" w:rsidP="001501C1">
      <w:pPr>
        <w:pStyle w:val="Text"/>
        <w:ind w:left="1416" w:firstLine="708"/>
        <w:rPr>
          <w:rFonts w:ascii="Arial" w:hAnsi="Arial"/>
          <w:color w:val="auto"/>
          <w:sz w:val="22"/>
        </w:rPr>
      </w:pPr>
      <w:r w:rsidRPr="00856155">
        <w:rPr>
          <w:rFonts w:ascii="Arial" w:hAnsi="Arial"/>
          <w:color w:val="auto"/>
          <w:sz w:val="22"/>
        </w:rPr>
        <w:t>- 4-seitige Verschiebesicherung</w:t>
      </w:r>
    </w:p>
    <w:p w14:paraId="21768FDC" w14:textId="77777777" w:rsidR="00A939FC" w:rsidRDefault="00A939FC" w:rsidP="00A939FC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Formatmix aus 4 Einzelformaten</w:t>
      </w:r>
    </w:p>
    <w:p w14:paraId="5C79BF84" w14:textId="77777777" w:rsidR="00CF7B1F" w:rsidRDefault="00CF7B1F" w:rsidP="00A939FC">
      <w:pPr>
        <w:pStyle w:val="Text"/>
        <w:tabs>
          <w:tab w:val="left" w:pos="2268"/>
        </w:tabs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color w:val="auto"/>
          <w:sz w:val="22"/>
        </w:rPr>
        <w:t xml:space="preserve">24,9/17,8; 21,4/17,8; 17,8/17,8; 14,2/17,8 </w:t>
      </w:r>
    </w:p>
    <w:p w14:paraId="45B50791" w14:textId="3748990D" w:rsidR="008E3A68" w:rsidRDefault="008E3A68" w:rsidP="008E3A68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157CBC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4CF00CA2" w14:textId="77777777" w:rsidR="00CF7B1F" w:rsidRDefault="00CF7B1F" w:rsidP="00CF7B1F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30217D37" w14:textId="77777777" w:rsidR="00CF7B1F" w:rsidRDefault="00CF7B1F" w:rsidP="00CF7B1F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0FCD8312" w14:textId="77777777" w:rsidR="00CF7B1F" w:rsidRDefault="00CF7B1F" w:rsidP="00CF7B1F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5A2A0614" w14:textId="77777777" w:rsidR="00CF7B1F" w:rsidRDefault="00CF7B1F" w:rsidP="00CF7B1F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1938247B" w14:textId="77777777" w:rsidR="00CF7B1F" w:rsidRDefault="00CF7B1F" w:rsidP="00CF7B1F">
      <w:pPr>
        <w:pStyle w:val="Text"/>
        <w:tabs>
          <w:tab w:val="left" w:pos="426"/>
        </w:tabs>
        <w:spacing w:line="360" w:lineRule="auto"/>
        <w:rPr>
          <w:rFonts w:ascii="Arial" w:hAnsi="Arial"/>
          <w:sz w:val="22"/>
        </w:rPr>
      </w:pPr>
    </w:p>
    <w:p w14:paraId="19DC35CA" w14:textId="77777777" w:rsidR="00E80072" w:rsidRDefault="00E80072" w:rsidP="00CF7B1F">
      <w:pPr>
        <w:pStyle w:val="Text"/>
        <w:tabs>
          <w:tab w:val="left" w:pos="426"/>
        </w:tabs>
        <w:spacing w:line="36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30083537" w14:textId="77777777" w:rsidR="00BC150C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</w:p>
    <w:p w14:paraId="45EE469D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6117C163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6762D053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54DEE66E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063AE17B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1BE8E528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50ABEF38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6F052051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32B5AFA0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7F1F4BB0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6EA79279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2DAB2FC2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1B53EC70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7DA238AF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53659406" w14:textId="77244B28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z.B. mit Gummihammer in der Höhe anpassen, danach abgekehrten Belag geschützt (Gleitplattenvorrichtung) verdichten. Gewicht der Rüttelplatte &lt; 200 kg, Fugen mit o.g. Material erneut verfüllen.</w:t>
      </w:r>
    </w:p>
    <w:p w14:paraId="7AEC8D28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5FF035B5" w14:textId="77777777" w:rsidR="00264A6E" w:rsidRDefault="00264A6E" w:rsidP="00264A6E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1D495C77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226CF070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4850BCCC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5C67BC38" w14:textId="77777777" w:rsidR="008D181B" w:rsidRDefault="00A939FC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o.g. Formate</w:t>
      </w:r>
      <w:r w:rsidR="008D181B">
        <w:rPr>
          <w:rFonts w:ascii="Arial" w:hAnsi="Arial"/>
          <w:color w:val="auto"/>
          <w:sz w:val="22"/>
        </w:rPr>
        <w:tab/>
        <w:t>Nenndicke</w:t>
      </w:r>
      <w:r w:rsidR="008D181B">
        <w:rPr>
          <w:rFonts w:ascii="Arial" w:hAnsi="Arial"/>
          <w:sz w:val="22"/>
        </w:rPr>
        <w:t xml:space="preserve"> 8cm</w:t>
      </w:r>
      <w:r w:rsidR="008D181B">
        <w:rPr>
          <w:rFonts w:ascii="Arial" w:hAnsi="Arial"/>
          <w:sz w:val="22"/>
        </w:rPr>
        <w:tab/>
        <w:t>m² ______</w:t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  <w:t>€/m² ___________</w:t>
      </w:r>
    </w:p>
    <w:p w14:paraId="12AC8F95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010CF570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693086E7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05B4351F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6D66A619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15FF03FF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73490B4D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5443759E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3B0416ED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26F0447C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6A802056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50657488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5F3477D2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7AE59B23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557D847A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4B50126A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59DF3B08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63E88988" w14:textId="77777777" w:rsidR="00F83755" w:rsidRDefault="00F83755" w:rsidP="00F83755">
      <w:pPr>
        <w:pStyle w:val="Text"/>
      </w:pPr>
    </w:p>
    <w:p w14:paraId="6AF10843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3BD6D4B9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3BAB83B7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3DE8DA66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290F4982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4A83BA85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3A97664B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5D3C2D40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6805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0895"/>
    <w:rsid w:val="00021FF7"/>
    <w:rsid w:val="00061725"/>
    <w:rsid w:val="000776A2"/>
    <w:rsid w:val="000A0E1D"/>
    <w:rsid w:val="001059D0"/>
    <w:rsid w:val="001172C9"/>
    <w:rsid w:val="001501C1"/>
    <w:rsid w:val="00157CBC"/>
    <w:rsid w:val="001606DA"/>
    <w:rsid w:val="00183B0C"/>
    <w:rsid w:val="001E265C"/>
    <w:rsid w:val="00264A6E"/>
    <w:rsid w:val="002A2DDD"/>
    <w:rsid w:val="002A38DE"/>
    <w:rsid w:val="002A6E3B"/>
    <w:rsid w:val="002E110D"/>
    <w:rsid w:val="002E25C4"/>
    <w:rsid w:val="003158F7"/>
    <w:rsid w:val="00331E55"/>
    <w:rsid w:val="00337C33"/>
    <w:rsid w:val="00342781"/>
    <w:rsid w:val="00354C5F"/>
    <w:rsid w:val="00357564"/>
    <w:rsid w:val="00376991"/>
    <w:rsid w:val="003B47D8"/>
    <w:rsid w:val="003E2F8A"/>
    <w:rsid w:val="0040497B"/>
    <w:rsid w:val="00470DAF"/>
    <w:rsid w:val="005438C4"/>
    <w:rsid w:val="005B638F"/>
    <w:rsid w:val="006B7A08"/>
    <w:rsid w:val="007277CB"/>
    <w:rsid w:val="00767F9A"/>
    <w:rsid w:val="00772B24"/>
    <w:rsid w:val="0079428E"/>
    <w:rsid w:val="007E42E3"/>
    <w:rsid w:val="00856155"/>
    <w:rsid w:val="008C3F2F"/>
    <w:rsid w:val="008C6546"/>
    <w:rsid w:val="008D181B"/>
    <w:rsid w:val="008E3A68"/>
    <w:rsid w:val="00905ECD"/>
    <w:rsid w:val="00911A49"/>
    <w:rsid w:val="0099390F"/>
    <w:rsid w:val="009A3ED7"/>
    <w:rsid w:val="009C28B5"/>
    <w:rsid w:val="00A73D3E"/>
    <w:rsid w:val="00A939FC"/>
    <w:rsid w:val="00A95E98"/>
    <w:rsid w:val="00AE670B"/>
    <w:rsid w:val="00B14716"/>
    <w:rsid w:val="00B47603"/>
    <w:rsid w:val="00B71E1E"/>
    <w:rsid w:val="00B97B55"/>
    <w:rsid w:val="00BA12D2"/>
    <w:rsid w:val="00BA1525"/>
    <w:rsid w:val="00BC150C"/>
    <w:rsid w:val="00CE74C1"/>
    <w:rsid w:val="00CF7B1F"/>
    <w:rsid w:val="00D071C4"/>
    <w:rsid w:val="00D12807"/>
    <w:rsid w:val="00D72374"/>
    <w:rsid w:val="00DB4B6F"/>
    <w:rsid w:val="00DC0A91"/>
    <w:rsid w:val="00DC5762"/>
    <w:rsid w:val="00DC5AFB"/>
    <w:rsid w:val="00E22B7E"/>
    <w:rsid w:val="00E26CF1"/>
    <w:rsid w:val="00E80072"/>
    <w:rsid w:val="00E9461C"/>
    <w:rsid w:val="00EE61D4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25F34B22"/>
  <w15:chartTrackingRefBased/>
  <w15:docId w15:val="{37D88A2D-BC50-430C-AD64-71A133D5B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419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2022-08-08T13:05:00Z</dcterms:created>
  <dcterms:modified xsi:type="dcterms:W3CDTF">2023-09-15T12:11:00Z</dcterms:modified>
</cp:coreProperties>
</file>