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4F439" w14:textId="77777777" w:rsidR="00342781" w:rsidRDefault="00376991">
      <w:pPr>
        <w:pStyle w:val="Text"/>
        <w:rPr>
          <w:rFonts w:ascii="Arial" w:hAnsi="Arial"/>
          <w:b/>
        </w:rPr>
      </w:pPr>
      <w:r>
        <w:rPr>
          <w:szCs w:val="24"/>
        </w:rPr>
        <w:pict w14:anchorId="654112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AEA1D3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27010EB" w14:textId="77777777" w:rsidR="00D12807" w:rsidRDefault="00D12807">
      <w:pPr>
        <w:pStyle w:val="Text"/>
        <w:rPr>
          <w:rFonts w:ascii="Arial" w:hAnsi="Arial"/>
          <w:b/>
        </w:rPr>
      </w:pPr>
    </w:p>
    <w:p w14:paraId="2045A891" w14:textId="77777777" w:rsidR="00D12807" w:rsidRDefault="00D12807">
      <w:pPr>
        <w:pStyle w:val="Text"/>
        <w:rPr>
          <w:rFonts w:ascii="Arial" w:hAnsi="Arial"/>
          <w:b/>
        </w:rPr>
      </w:pPr>
    </w:p>
    <w:p w14:paraId="2B608810" w14:textId="72E55D99" w:rsidR="001200AB" w:rsidRDefault="001200AB" w:rsidP="001200A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Großformate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sz w:val="28"/>
        </w:rPr>
        <w:t xml:space="preserve">(DIN EN </w:t>
      </w:r>
      <w:r w:rsidR="004C78D5">
        <w:rPr>
          <w:rFonts w:ascii="Arial" w:hAnsi="Arial"/>
          <w:sz w:val="28"/>
        </w:rPr>
        <w:t>13198</w:t>
      </w:r>
      <w:r>
        <w:rPr>
          <w:rFonts w:ascii="Arial" w:hAnsi="Arial"/>
          <w:sz w:val="28"/>
        </w:rPr>
        <w:t>)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16"/>
        </w:rPr>
        <w:t xml:space="preserve"> </w:t>
      </w:r>
    </w:p>
    <w:p w14:paraId="31509FEF" w14:textId="77777777" w:rsidR="001200AB" w:rsidRDefault="001200AB" w:rsidP="001200AB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Rupal </w:t>
      </w:r>
      <w:r w:rsidR="00112C85">
        <w:rPr>
          <w:rFonts w:ascii="Arial" w:hAnsi="Arial"/>
          <w:b/>
          <w:bCs/>
          <w:color w:val="FF6600"/>
          <w:sz w:val="28"/>
        </w:rPr>
        <w:t>Grande</w:t>
      </w:r>
      <w:r>
        <w:rPr>
          <w:rFonts w:ascii="Arial" w:hAnsi="Arial"/>
          <w:b/>
          <w:bCs/>
          <w:color w:val="FF6600"/>
          <w:sz w:val="28"/>
        </w:rPr>
        <w:t xml:space="preserve"> - </w:t>
      </w:r>
      <w:r w:rsidR="0034391A">
        <w:rPr>
          <w:rFonts w:ascii="Arial" w:hAnsi="Arial"/>
          <w:b/>
          <w:bCs/>
          <w:color w:val="FF6600"/>
          <w:sz w:val="28"/>
        </w:rPr>
        <w:t>Pasand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7D1470A8" w14:textId="77777777" w:rsidR="001200AB" w:rsidRDefault="001200AB" w:rsidP="001200AB">
      <w:pPr>
        <w:pStyle w:val="Text"/>
        <w:jc w:val="both"/>
        <w:rPr>
          <w:rFonts w:ascii="Arial" w:hAnsi="Arial"/>
          <w:b/>
          <w:bCs/>
          <w:sz w:val="22"/>
        </w:rPr>
      </w:pPr>
    </w:p>
    <w:p w14:paraId="1432DF42" w14:textId="77777777" w:rsidR="001200AB" w:rsidRDefault="001200AB" w:rsidP="001200AB">
      <w:pPr>
        <w:pStyle w:val="Text"/>
        <w:rPr>
          <w:rFonts w:ascii="Arial" w:hAnsi="Arial"/>
          <w:b/>
          <w:bCs/>
          <w:sz w:val="22"/>
        </w:rPr>
      </w:pPr>
    </w:p>
    <w:p w14:paraId="7EABB520" w14:textId="77777777" w:rsidR="00112C85" w:rsidRDefault="00112C85" w:rsidP="00112C85">
      <w:pPr>
        <w:pStyle w:val="Text"/>
        <w:rPr>
          <w:rFonts w:ascii="Arial" w:hAnsi="Arial"/>
          <w:sz w:val="22"/>
        </w:rPr>
      </w:pPr>
      <w:bookmarkStart w:id="0" w:name="OLE_LINK2"/>
      <w:bookmarkStart w:id="1" w:name="OLE_LINK1"/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Handgefertigt in Manufaktur</w:t>
      </w:r>
    </w:p>
    <w:p w14:paraId="1C5077C6" w14:textId="77777777" w:rsidR="00AF38AD" w:rsidRDefault="00AF38AD" w:rsidP="00112C8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Individuelle statische Berechnung des Herstellers nach Westergaard</w:t>
      </w:r>
    </w:p>
    <w:p w14:paraId="560FB72D" w14:textId="77777777" w:rsidR="00112C85" w:rsidRDefault="00112C85" w:rsidP="00112C8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Natursteinoberfläche mit mindestens 600 kg Zementgehalt/m³</w:t>
      </w:r>
    </w:p>
    <w:p w14:paraId="33F327CB" w14:textId="77777777" w:rsidR="00112C85" w:rsidRDefault="00112C85" w:rsidP="00112C8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24A668C" w14:textId="77777777" w:rsidR="00112C85" w:rsidRDefault="00112C85" w:rsidP="00112C8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Gestrahlte Oberfläche (pasand), gefaste Ausbildung</w:t>
      </w:r>
    </w:p>
    <w:p w14:paraId="4B4CCD7E" w14:textId="77777777" w:rsidR="00FA6A19" w:rsidRDefault="00FA6A19" w:rsidP="00112C8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Gleitwiderstand USRV &gt; 65 </w:t>
      </w:r>
    </w:p>
    <w:p w14:paraId="5C74434C" w14:textId="77777777" w:rsidR="00112C85" w:rsidRDefault="00112C85" w:rsidP="00112C8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Nachgewiesener Frost- und Tausalzwide</w:t>
      </w:r>
      <w:r>
        <w:rPr>
          <w:rFonts w:ascii="Arial" w:hAnsi="Arial"/>
          <w:sz w:val="22"/>
        </w:rPr>
        <w:t>r</w:t>
      </w:r>
      <w:r>
        <w:rPr>
          <w:rFonts w:ascii="Arial" w:hAnsi="Arial"/>
          <w:sz w:val="22"/>
        </w:rPr>
        <w:t>stand mit einer Abwitterung</w:t>
      </w:r>
    </w:p>
    <w:p w14:paraId="7346A35B" w14:textId="77777777" w:rsidR="00112C85" w:rsidRDefault="00112C85" w:rsidP="00112C8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von max. 0,5 kg/m² (Mittel) </w:t>
      </w:r>
    </w:p>
    <w:p w14:paraId="77F5D7B6" w14:textId="77777777" w:rsidR="00112C85" w:rsidRDefault="00112C85" w:rsidP="00112C8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Betongüte C 30/37 mit </w:t>
      </w:r>
      <w:proofErr w:type="spellStart"/>
      <w:r>
        <w:rPr>
          <w:rFonts w:ascii="Arial" w:hAnsi="Arial"/>
          <w:sz w:val="22"/>
        </w:rPr>
        <w:t>Aersolid</w:t>
      </w:r>
      <w:proofErr w:type="spellEnd"/>
    </w:p>
    <w:p w14:paraId="2D61527C" w14:textId="77777777" w:rsidR="00112C85" w:rsidRDefault="00112C85" w:rsidP="00112C8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Biegezugfestigkeit (</w:t>
      </w:r>
      <w:proofErr w:type="spellStart"/>
      <w:r>
        <w:rPr>
          <w:rFonts w:ascii="Arial" w:hAnsi="Arial"/>
          <w:sz w:val="22"/>
        </w:rPr>
        <w:t>char</w:t>
      </w:r>
      <w:proofErr w:type="spellEnd"/>
      <w:r>
        <w:rPr>
          <w:rFonts w:ascii="Arial" w:hAnsi="Arial"/>
          <w:sz w:val="22"/>
        </w:rPr>
        <w:t>.) &gt; 5,0N/mm²</w:t>
      </w:r>
    </w:p>
    <w:p w14:paraId="09A63225" w14:textId="77777777" w:rsidR="00112C85" w:rsidRDefault="00112C85" w:rsidP="00112C8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Abstandsnocken</w:t>
      </w:r>
    </w:p>
    <w:p w14:paraId="47DE79C7" w14:textId="77777777" w:rsidR="00112C85" w:rsidRDefault="00112C85" w:rsidP="00112C8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unterseitige Profilierung (</w:t>
      </w:r>
      <w:proofErr w:type="spellStart"/>
      <w:r>
        <w:rPr>
          <w:rFonts w:ascii="Arial" w:hAnsi="Arial"/>
          <w:sz w:val="22"/>
        </w:rPr>
        <w:t>Aufrauung</w:t>
      </w:r>
      <w:proofErr w:type="spellEnd"/>
      <w:r>
        <w:rPr>
          <w:rFonts w:ascii="Arial" w:hAnsi="Arial"/>
          <w:sz w:val="22"/>
        </w:rPr>
        <w:t xml:space="preserve"> nach Rücksprache)</w:t>
      </w:r>
      <w:bookmarkEnd w:id="0"/>
      <w:bookmarkEnd w:id="1"/>
    </w:p>
    <w:p w14:paraId="3CF293F2" w14:textId="77777777" w:rsidR="00BC6B89" w:rsidRDefault="00BC6B89" w:rsidP="00112C85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Konstruktiv bewehrt, umlaufende Bewehrungsmatte</w:t>
      </w:r>
    </w:p>
    <w:p w14:paraId="41227DC9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3405DD0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375BCD94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7EA7883" w14:textId="77777777" w:rsidR="00356896" w:rsidRDefault="0035689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91E19F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2D6496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1CA00B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D8ACE63" w14:textId="77777777" w:rsidR="001E2DC5" w:rsidRDefault="002F46E0" w:rsidP="001E2DC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</w:t>
      </w:r>
      <w:r w:rsidR="00924D7D">
        <w:rPr>
          <w:rFonts w:ascii="Arial" w:hAnsi="Arial"/>
          <w:color w:val="auto"/>
          <w:sz w:val="22"/>
        </w:rPr>
        <w:t>npflasterfläche nach DIN 18318 unter Berücksichtigung des Merkblatt</w:t>
      </w:r>
      <w:r w:rsidR="001E2DC5">
        <w:rPr>
          <w:rFonts w:ascii="Arial" w:hAnsi="Arial"/>
          <w:color w:val="auto"/>
          <w:sz w:val="22"/>
        </w:rPr>
        <w:t>es</w:t>
      </w:r>
      <w:r w:rsidR="00924D7D">
        <w:rPr>
          <w:rFonts w:ascii="Arial" w:hAnsi="Arial"/>
          <w:color w:val="auto"/>
          <w:sz w:val="22"/>
        </w:rPr>
        <w:t xml:space="preserve"> Großformate </w:t>
      </w:r>
      <w:r w:rsidR="001E2DC5">
        <w:rPr>
          <w:rFonts w:ascii="Arial" w:hAnsi="Arial"/>
          <w:color w:val="auto"/>
          <w:sz w:val="22"/>
        </w:rPr>
        <w:t xml:space="preserve">(FGSV) </w:t>
      </w:r>
      <w:r>
        <w:rPr>
          <w:rFonts w:ascii="Arial" w:hAnsi="Arial"/>
          <w:color w:val="auto"/>
          <w:sz w:val="22"/>
        </w:rPr>
        <w:t>herstellen.</w:t>
      </w:r>
      <w:r w:rsidR="001E2DC5" w:rsidRPr="001E2DC5">
        <w:rPr>
          <w:rFonts w:ascii="Arial" w:hAnsi="Arial"/>
          <w:color w:val="auto"/>
          <w:sz w:val="22"/>
        </w:rPr>
        <w:t xml:space="preserve"> </w:t>
      </w:r>
      <w:r w:rsidR="001E2DC5">
        <w:rPr>
          <w:rFonts w:ascii="Arial" w:hAnsi="Arial"/>
          <w:color w:val="auto"/>
          <w:sz w:val="22"/>
        </w:rPr>
        <w:t>Ein lokales Koordinatensystem zur Ausrichtung der Großformate ist zu e</w:t>
      </w:r>
      <w:r w:rsidR="001E2DC5">
        <w:rPr>
          <w:rFonts w:ascii="Arial" w:hAnsi="Arial"/>
          <w:color w:val="auto"/>
          <w:sz w:val="22"/>
        </w:rPr>
        <w:t>r</w:t>
      </w:r>
      <w:r w:rsidR="001E2DC5">
        <w:rPr>
          <w:rFonts w:ascii="Arial" w:hAnsi="Arial"/>
          <w:color w:val="auto"/>
          <w:sz w:val="22"/>
        </w:rPr>
        <w:t>stellen.</w:t>
      </w:r>
    </w:p>
    <w:p w14:paraId="311C9E9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1FD76B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3BF9B6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8BA7BB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529E50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3439EC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1200AB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 mm (+/-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742DEC7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0D64ED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89BDA22" w14:textId="77777777" w:rsidR="001E2DC5" w:rsidRDefault="001E2DC5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Das Ablegen der Großformate erfolgt mit Vakuumsaugern (&gt; 500 kg Hebeleistung) von der Tragschicht aus (Vor Kopf).</w:t>
      </w:r>
    </w:p>
    <w:p w14:paraId="6E0C3B7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23A26B0" w14:textId="77777777" w:rsidR="00DD46DB" w:rsidRDefault="00DD46DB" w:rsidP="00DD46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vorzuprofilieren, danach abgekehrten Belag geschützt (Gleitplattenvorrichtung) verdichten. Gewicht der Rüttelplatte &lt; 250 kg, Fugen mit o.g. Material erneut verfüllen.</w:t>
      </w:r>
    </w:p>
    <w:p w14:paraId="212EC86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Fugenschluss - Abschließend mit gebrochenem Sand 0/2 (Ecs &gt; 35) unter kontrollierter Wa</w:t>
      </w:r>
      <w:r>
        <w:rPr>
          <w:rFonts w:ascii="Arial" w:hAnsi="Arial"/>
          <w:color w:val="auto"/>
          <w:sz w:val="22"/>
        </w:rPr>
        <w:t>s</w:t>
      </w:r>
      <w:r>
        <w:rPr>
          <w:rFonts w:ascii="Arial" w:hAnsi="Arial"/>
          <w:color w:val="auto"/>
          <w:sz w:val="22"/>
        </w:rPr>
        <w:t xml:space="preserve">serzugabe einschlämmen </w:t>
      </w:r>
    </w:p>
    <w:p w14:paraId="1ACB877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D199F5A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B030A7A" w14:textId="77777777" w:rsidR="00AB0355" w:rsidRDefault="00AB0355" w:rsidP="00AB0355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 + 8 mm)</w:t>
      </w:r>
    </w:p>
    <w:p w14:paraId="2EB5A870" w14:textId="77777777" w:rsidR="00AB0355" w:rsidRDefault="00AB0355" w:rsidP="00AB0355">
      <w:pPr>
        <w:pStyle w:val="Text"/>
        <w:rPr>
          <w:rFonts w:ascii="Arial" w:hAnsi="Arial"/>
          <w:sz w:val="22"/>
        </w:rPr>
      </w:pPr>
    </w:p>
    <w:p w14:paraId="0A0B9A6C" w14:textId="77777777" w:rsidR="00AB0355" w:rsidRDefault="00AB0355" w:rsidP="00AB035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</w:t>
      </w:r>
      <w:r w:rsidR="00112C85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A2FCA8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6792D6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</w:t>
      </w:r>
      <w:r>
        <w:rPr>
          <w:rFonts w:ascii="Arial" w:hAnsi="Arial"/>
          <w:color w:val="auto"/>
          <w:sz w:val="16"/>
          <w:szCs w:val="16"/>
        </w:rPr>
        <w:t>r</w:t>
      </w:r>
      <w:r>
        <w:rPr>
          <w:rFonts w:ascii="Arial" w:hAnsi="Arial"/>
          <w:color w:val="auto"/>
          <w:sz w:val="16"/>
          <w:szCs w:val="16"/>
        </w:rPr>
        <w:t xml:space="preserve">den. Die Rastermaße können je nach Einbausituation variieren.  </w:t>
      </w:r>
    </w:p>
    <w:p w14:paraId="41CEACC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0C7B752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8D09AE1" w14:textId="77777777" w:rsidR="004C78D5" w:rsidRDefault="004C78D5" w:rsidP="00F83755">
      <w:pPr>
        <w:pStyle w:val="Text"/>
        <w:jc w:val="both"/>
        <w:rPr>
          <w:rFonts w:ascii="Arial" w:hAnsi="Arial"/>
          <w:b/>
          <w:color w:val="auto"/>
          <w:lang w:val="en-US"/>
        </w:rPr>
      </w:pPr>
    </w:p>
    <w:p w14:paraId="75D29EA0" w14:textId="77777777" w:rsidR="004C78D5" w:rsidRDefault="004C78D5" w:rsidP="00F83755">
      <w:pPr>
        <w:pStyle w:val="Text"/>
        <w:jc w:val="both"/>
        <w:rPr>
          <w:rFonts w:ascii="Arial" w:hAnsi="Arial"/>
          <w:b/>
          <w:color w:val="auto"/>
          <w:lang w:val="en-US"/>
        </w:rPr>
      </w:pPr>
    </w:p>
    <w:p w14:paraId="2C1C47C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53F972AE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3B16690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7B8649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7F91E73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1B11F0D4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1A50C0B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6FD31A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A67787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E86278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Nassschneiden von Pflastersteinen einschließlich Passstücken, z.B. an Kanten und Anschlü</w:t>
      </w:r>
      <w:r>
        <w:rPr>
          <w:rFonts w:ascii="Arial" w:hAnsi="Arial"/>
          <w:color w:val="auto"/>
          <w:sz w:val="22"/>
        </w:rPr>
        <w:t>s</w:t>
      </w:r>
      <w:r>
        <w:rPr>
          <w:rFonts w:ascii="Arial" w:hAnsi="Arial"/>
          <w:color w:val="auto"/>
          <w:sz w:val="22"/>
        </w:rPr>
        <w:t xml:space="preserve">sen, für die Verlegung an Einbauten und Aussparungen. </w:t>
      </w:r>
    </w:p>
    <w:p w14:paraId="0BA84BC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26EE46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33E4E72" w14:textId="77777777" w:rsidR="00F83755" w:rsidRDefault="00F83755" w:rsidP="00F83755">
      <w:pPr>
        <w:pStyle w:val="Text"/>
      </w:pPr>
    </w:p>
    <w:p w14:paraId="08540FE8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Stationärer Wasserstrahlschnitt von Betonelementen mit 4000 bar Druck mit </w:t>
      </w:r>
      <w:proofErr w:type="spellStart"/>
      <w:r>
        <w:rPr>
          <w:rFonts w:ascii="Arial" w:hAnsi="Arial"/>
          <w:color w:val="auto"/>
          <w:sz w:val="22"/>
        </w:rPr>
        <w:t>Abrasivmittel</w:t>
      </w:r>
      <w:proofErr w:type="spellEnd"/>
    </w:p>
    <w:p w14:paraId="1BF2FC5F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CNC gesteuerte Anlage mit einer Schnittgenauigkeit +/- 2 mm, Schnittbreite ca. 1,5 mm</w:t>
      </w:r>
    </w:p>
    <w:p w14:paraId="53C87EC0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„In situ“ </w:t>
      </w:r>
      <w:proofErr w:type="spellStart"/>
      <w:r>
        <w:rPr>
          <w:rFonts w:ascii="Arial" w:hAnsi="Arial"/>
          <w:color w:val="auto"/>
          <w:sz w:val="22"/>
        </w:rPr>
        <w:t>Aufmessen</w:t>
      </w:r>
      <w:proofErr w:type="spellEnd"/>
      <w:r>
        <w:rPr>
          <w:rFonts w:ascii="Arial" w:hAnsi="Arial"/>
          <w:color w:val="auto"/>
          <w:sz w:val="22"/>
        </w:rPr>
        <w:t xml:space="preserve"> und Erstellen einer genauen Schnittschablone mit teils komplizierten Schnitten</w:t>
      </w:r>
    </w:p>
    <w:p w14:paraId="4DB369D2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</w:p>
    <w:p w14:paraId="76EF8C2E" w14:textId="77777777" w:rsidR="00AB0355" w:rsidRDefault="00AB0355" w:rsidP="00AB03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EE1BA5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4B5AE23" w14:textId="77777777" w:rsidR="00AB0355" w:rsidRDefault="00AB0355" w:rsidP="00F83755">
      <w:pPr>
        <w:pStyle w:val="Text"/>
        <w:rPr>
          <w:rFonts w:ascii="Arial" w:hAnsi="Arial"/>
          <w:b/>
          <w:sz w:val="20"/>
        </w:rPr>
      </w:pPr>
    </w:p>
    <w:p w14:paraId="18E6401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435A83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9833B7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A8D3D3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773346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9AE858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745364D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0F85"/>
    <w:rsid w:val="00061725"/>
    <w:rsid w:val="000F544C"/>
    <w:rsid w:val="001059D0"/>
    <w:rsid w:val="00112C85"/>
    <w:rsid w:val="001172C9"/>
    <w:rsid w:val="001200AB"/>
    <w:rsid w:val="001606DA"/>
    <w:rsid w:val="00183B0C"/>
    <w:rsid w:val="001C2EED"/>
    <w:rsid w:val="001E265C"/>
    <w:rsid w:val="001E2DC5"/>
    <w:rsid w:val="002A2DDD"/>
    <w:rsid w:val="002A38DE"/>
    <w:rsid w:val="002A6E3B"/>
    <w:rsid w:val="002E110D"/>
    <w:rsid w:val="002E25C4"/>
    <w:rsid w:val="002F46E0"/>
    <w:rsid w:val="003056F8"/>
    <w:rsid w:val="003158F7"/>
    <w:rsid w:val="00331E55"/>
    <w:rsid w:val="00337C33"/>
    <w:rsid w:val="00342781"/>
    <w:rsid w:val="0034391A"/>
    <w:rsid w:val="00354C5F"/>
    <w:rsid w:val="0035648E"/>
    <w:rsid w:val="00356896"/>
    <w:rsid w:val="00376991"/>
    <w:rsid w:val="003B47D8"/>
    <w:rsid w:val="003E2F8A"/>
    <w:rsid w:val="0040497B"/>
    <w:rsid w:val="00470DAF"/>
    <w:rsid w:val="004C1F23"/>
    <w:rsid w:val="004C78D5"/>
    <w:rsid w:val="005438C4"/>
    <w:rsid w:val="005B638F"/>
    <w:rsid w:val="006A20CA"/>
    <w:rsid w:val="006B7A08"/>
    <w:rsid w:val="007277CB"/>
    <w:rsid w:val="00767F9A"/>
    <w:rsid w:val="00772B24"/>
    <w:rsid w:val="0079428E"/>
    <w:rsid w:val="007E42E3"/>
    <w:rsid w:val="00843423"/>
    <w:rsid w:val="00856155"/>
    <w:rsid w:val="008C3F2F"/>
    <w:rsid w:val="008C6546"/>
    <w:rsid w:val="008D181B"/>
    <w:rsid w:val="00905ECD"/>
    <w:rsid w:val="00911A49"/>
    <w:rsid w:val="00924D7D"/>
    <w:rsid w:val="0099390F"/>
    <w:rsid w:val="009A3ED7"/>
    <w:rsid w:val="009C28B5"/>
    <w:rsid w:val="00A25E62"/>
    <w:rsid w:val="00A62FF7"/>
    <w:rsid w:val="00A638E8"/>
    <w:rsid w:val="00A73D3E"/>
    <w:rsid w:val="00AB0355"/>
    <w:rsid w:val="00AE670B"/>
    <w:rsid w:val="00AF38AD"/>
    <w:rsid w:val="00B14716"/>
    <w:rsid w:val="00B47603"/>
    <w:rsid w:val="00B71E1E"/>
    <w:rsid w:val="00B97B55"/>
    <w:rsid w:val="00BA12D2"/>
    <w:rsid w:val="00BA1525"/>
    <w:rsid w:val="00BC150C"/>
    <w:rsid w:val="00BC6B89"/>
    <w:rsid w:val="00CE74C1"/>
    <w:rsid w:val="00D071C4"/>
    <w:rsid w:val="00D12807"/>
    <w:rsid w:val="00D72374"/>
    <w:rsid w:val="00DC0A91"/>
    <w:rsid w:val="00DC5762"/>
    <w:rsid w:val="00DC5AFB"/>
    <w:rsid w:val="00DD46DB"/>
    <w:rsid w:val="00E22B7E"/>
    <w:rsid w:val="00E26CF1"/>
    <w:rsid w:val="00E511C0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A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51BD841"/>
  <w15:chartTrackingRefBased/>
  <w15:docId w15:val="{A1F52779-AFDA-463B-89AF-1C74648E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2</cp:revision>
  <cp:lastPrinted>2004-06-17T12:59:00Z</cp:lastPrinted>
  <dcterms:created xsi:type="dcterms:W3CDTF">2022-08-08T14:49:00Z</dcterms:created>
  <dcterms:modified xsi:type="dcterms:W3CDTF">2022-08-08T14:49:00Z</dcterms:modified>
</cp:coreProperties>
</file>