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8E0D" w14:textId="06F48CD6" w:rsidR="00D5533A" w:rsidRDefault="00CA208A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drawing>
          <wp:anchor distT="0" distB="0" distL="114300" distR="114300" simplePos="0" relativeHeight="251657728" behindDoc="0" locked="0" layoutInCell="1" allowOverlap="1" wp14:anchorId="26C67565" wp14:editId="76C537A4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33A">
        <w:rPr>
          <w:rFonts w:ascii="Arial" w:hAnsi="Arial"/>
          <w:b/>
          <w:sz w:val="36"/>
        </w:rPr>
        <w:t>Ausschreibungstext</w:t>
      </w:r>
    </w:p>
    <w:p w14:paraId="2BD16C27" w14:textId="77777777" w:rsidR="00D5533A" w:rsidRDefault="00F86E5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Rinne aus Betonelementen herstellen:</w:t>
      </w:r>
    </w:p>
    <w:p w14:paraId="1C2EEF6F" w14:textId="77777777" w:rsidR="00D5533A" w:rsidRDefault="00D5533A">
      <w:pPr>
        <w:pStyle w:val="Text"/>
        <w:rPr>
          <w:rFonts w:ascii="Arial" w:hAnsi="Arial"/>
          <w:b/>
        </w:rPr>
      </w:pPr>
    </w:p>
    <w:p w14:paraId="4FA431F1" w14:textId="77777777" w:rsidR="00D5533A" w:rsidRDefault="00D5533A">
      <w:pPr>
        <w:pStyle w:val="Text"/>
        <w:rPr>
          <w:rFonts w:ascii="Arial" w:hAnsi="Arial"/>
          <w:b/>
        </w:rPr>
      </w:pPr>
    </w:p>
    <w:p w14:paraId="1CFB46FA" w14:textId="77777777" w:rsidR="00734327" w:rsidRDefault="007A4304" w:rsidP="00EB20C4">
      <w:pPr>
        <w:pStyle w:val="Text"/>
        <w:spacing w:line="360" w:lineRule="auto"/>
        <w:rPr>
          <w:rFonts w:ascii="Helv" w:hAnsi="Helv" w:cs="Helv"/>
          <w:b/>
        </w:rPr>
      </w:pPr>
      <w:r>
        <w:rPr>
          <w:rFonts w:ascii="Arial" w:hAnsi="Arial"/>
          <w:b/>
          <w:color w:val="FF6600"/>
          <w:sz w:val="28"/>
        </w:rPr>
        <w:t xml:space="preserve">Safeline+ Pult </w:t>
      </w:r>
      <w:r w:rsidR="00970D46">
        <w:rPr>
          <w:rFonts w:ascii="Arial" w:hAnsi="Arial"/>
          <w:b/>
          <w:color w:val="FF6600"/>
          <w:sz w:val="28"/>
        </w:rPr>
        <w:t xml:space="preserve">(32 cm Breite) </w:t>
      </w:r>
      <w:r w:rsidR="00EB20C4" w:rsidRPr="00FC5719">
        <w:rPr>
          <w:rFonts w:ascii="Arial" w:hAnsi="Arial"/>
          <w:b/>
          <w:sz w:val="28"/>
        </w:rPr>
        <w:t>Rinnenelement</w:t>
      </w:r>
      <w:r w:rsidR="00EB20C4" w:rsidRPr="00FC5719">
        <w:rPr>
          <w:rFonts w:ascii="Helv" w:hAnsi="Helv" w:cs="Helv"/>
          <w:b/>
        </w:rPr>
        <w:t xml:space="preserve"> </w:t>
      </w:r>
    </w:p>
    <w:p w14:paraId="691CC25D" w14:textId="2AD73439" w:rsidR="00EB20C4" w:rsidRDefault="00EB20C4" w:rsidP="00EB20C4">
      <w:pPr>
        <w:pStyle w:val="Text"/>
        <w:spacing w:line="360" w:lineRule="auto"/>
        <w:rPr>
          <w:rFonts w:ascii="Arial" w:hAnsi="Arial"/>
          <w:b/>
          <w:bCs/>
          <w:sz w:val="20"/>
        </w:rPr>
      </w:pPr>
      <w:r w:rsidRPr="00FC5719">
        <w:rPr>
          <w:rFonts w:ascii="Arial" w:hAnsi="Arial"/>
          <w:b/>
          <w:sz w:val="28"/>
        </w:rPr>
        <w:t>BGB</w:t>
      </w:r>
      <w:r w:rsidR="00970D46">
        <w:rPr>
          <w:rFonts w:ascii="Arial" w:hAnsi="Arial"/>
          <w:b/>
          <w:sz w:val="28"/>
        </w:rPr>
        <w:t xml:space="preserve"> </w:t>
      </w:r>
      <w:r w:rsidRPr="00FC5719">
        <w:rPr>
          <w:rFonts w:ascii="Arial" w:hAnsi="Arial"/>
          <w:b/>
          <w:sz w:val="28"/>
        </w:rPr>
        <w:t>-</w:t>
      </w:r>
      <w:r w:rsidR="00970D46">
        <w:rPr>
          <w:rFonts w:ascii="Arial" w:hAnsi="Arial"/>
          <w:b/>
          <w:sz w:val="28"/>
        </w:rPr>
        <w:t xml:space="preserve"> </w:t>
      </w:r>
      <w:r w:rsidRPr="00FC5719">
        <w:rPr>
          <w:rFonts w:ascii="Arial" w:hAnsi="Arial"/>
          <w:b/>
          <w:sz w:val="28"/>
        </w:rPr>
        <w:t>RiNGB Prod.-Gr. 9.10</w:t>
      </w:r>
      <w:r>
        <w:rPr>
          <w:rFonts w:ascii="Arial" w:hAnsi="Arial"/>
          <w:b/>
          <w:bCs/>
          <w:sz w:val="20"/>
        </w:rPr>
        <w:tab/>
      </w:r>
    </w:p>
    <w:p w14:paraId="0F59657F" w14:textId="77777777" w:rsidR="007A4304" w:rsidRDefault="007A4304" w:rsidP="00EB20C4">
      <w:pPr>
        <w:pStyle w:val="Text"/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3976857" w14:textId="77777777" w:rsidR="007A4304" w:rsidRDefault="007A4304" w:rsidP="007A4304">
      <w:pPr>
        <w:pStyle w:val="Text"/>
        <w:rPr>
          <w:rFonts w:ascii="Arial" w:hAnsi="Arial"/>
          <w:b/>
          <w:bCs/>
          <w:sz w:val="22"/>
        </w:rPr>
      </w:pPr>
    </w:p>
    <w:p w14:paraId="5802EBB2" w14:textId="77777777" w:rsidR="00891AF7" w:rsidRDefault="00891AF7" w:rsidP="00891AF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318F17F" w14:textId="77777777" w:rsidR="00891AF7" w:rsidRDefault="00891AF7" w:rsidP="00891AF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EF542D7" w14:textId="77777777" w:rsidR="00891AF7" w:rsidRDefault="00891AF7" w:rsidP="00891A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2122AAB" w14:textId="77777777" w:rsidR="00891AF7" w:rsidRDefault="00891AF7" w:rsidP="00891AF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858E8B0" w14:textId="77777777" w:rsidR="00891AF7" w:rsidRDefault="00891AF7" w:rsidP="007A4304">
      <w:pPr>
        <w:pStyle w:val="Text"/>
        <w:rPr>
          <w:rFonts w:ascii="Arial" w:hAnsi="Arial"/>
          <w:b/>
          <w:bCs/>
          <w:sz w:val="22"/>
        </w:rPr>
      </w:pPr>
    </w:p>
    <w:p w14:paraId="128ABC15" w14:textId="432EE01F" w:rsidR="007A4304" w:rsidRDefault="007A4304" w:rsidP="007A430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F5E2973" w14:textId="77777777" w:rsidR="007A4304" w:rsidRDefault="007A4304" w:rsidP="007A43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F61FB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0A6906FC" w14:textId="77777777" w:rsidR="007A4304" w:rsidRDefault="007A4304" w:rsidP="007A430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0328E">
        <w:rPr>
          <w:rFonts w:ascii="Arial" w:hAnsi="Arial"/>
          <w:sz w:val="22"/>
        </w:rPr>
        <w:t>- Gleitwiderstand USRV &gt; 65</w:t>
      </w:r>
    </w:p>
    <w:p w14:paraId="7A3D9BBA" w14:textId="77777777" w:rsidR="007A4304" w:rsidRDefault="007A4304" w:rsidP="007A430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</w:t>
      </w:r>
    </w:p>
    <w:p w14:paraId="288C38E4" w14:textId="77777777" w:rsidR="007A4304" w:rsidRDefault="007A4304" w:rsidP="007A430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sz w:val="22"/>
        </w:rPr>
        <w:t xml:space="preserve">Abstandhalter abgestimmt auf gebundene Bauweise </w:t>
      </w:r>
    </w:p>
    <w:p w14:paraId="266F424B" w14:textId="77777777" w:rsidR="007A4304" w:rsidRDefault="007A4304" w:rsidP="007A430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(ca. 1/3 Höhe von 140 mm)</w:t>
      </w:r>
    </w:p>
    <w:p w14:paraId="154F0B52" w14:textId="77777777" w:rsidR="007A4304" w:rsidRDefault="007A4304" w:rsidP="007A430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Cs/>
          <w:sz w:val="22"/>
        </w:rPr>
        <w:t>-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>Hauptelement</w:t>
      </w:r>
      <w:r>
        <w:rPr>
          <w:rFonts w:ascii="Arial" w:hAnsi="Arial"/>
          <w:sz w:val="22"/>
        </w:rPr>
        <w:t xml:space="preserve"> </w:t>
      </w:r>
      <w:r w:rsidR="00970D46">
        <w:rPr>
          <w:rFonts w:ascii="Arial" w:hAnsi="Arial"/>
          <w:color w:val="auto"/>
          <w:sz w:val="22"/>
        </w:rPr>
        <w:t>55.2</w:t>
      </w:r>
      <w:r>
        <w:rPr>
          <w:rFonts w:ascii="Arial" w:hAnsi="Arial"/>
          <w:color w:val="auto"/>
          <w:sz w:val="22"/>
        </w:rPr>
        <w:t xml:space="preserve"> x 3</w:t>
      </w:r>
      <w:r w:rsidR="00970D46">
        <w:rPr>
          <w:rFonts w:ascii="Arial" w:hAnsi="Arial"/>
          <w:color w:val="auto"/>
          <w:sz w:val="22"/>
        </w:rPr>
        <w:t>1,4</w:t>
      </w:r>
      <w:r>
        <w:rPr>
          <w:rFonts w:ascii="Arial" w:hAnsi="Arial"/>
          <w:color w:val="auto"/>
          <w:sz w:val="22"/>
        </w:rPr>
        <w:t xml:space="preserve"> x 1</w:t>
      </w:r>
      <w:r w:rsidR="00970D46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/1</w:t>
      </w:r>
      <w:r w:rsidR="00970D4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l/b/d</w:t>
      </w:r>
      <w:r>
        <w:rPr>
          <w:rFonts w:ascii="Arial" w:hAnsi="Arial"/>
          <w:sz w:val="22"/>
        </w:rPr>
        <w:t xml:space="preserve"> (drei Steine =&gt; 4</w:t>
      </w:r>
      <w:r w:rsidR="00970D46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0 mm Länge)</w:t>
      </w:r>
    </w:p>
    <w:p w14:paraId="1471F4A0" w14:textId="6EDE973F" w:rsidR="007A4304" w:rsidRDefault="007A4304" w:rsidP="007A430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Block aus sechs Einzelsteinen</w:t>
      </w:r>
    </w:p>
    <w:p w14:paraId="72C25B90" w14:textId="2E2AB483" w:rsidR="007A4304" w:rsidRDefault="007A4304" w:rsidP="00970D4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15205453" w14:textId="77777777" w:rsidR="007A4304" w:rsidRDefault="007A4304" w:rsidP="007A43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</w:p>
    <w:p w14:paraId="144FAE73" w14:textId="77777777" w:rsidR="002B6AF7" w:rsidRDefault="002B6AF7" w:rsidP="002B6AF7">
      <w:pPr>
        <w:pStyle w:val="Text"/>
        <w:rPr>
          <w:rFonts w:ascii="Arial" w:hAnsi="Arial"/>
          <w:sz w:val="22"/>
        </w:rPr>
      </w:pPr>
    </w:p>
    <w:p w14:paraId="4FE43164" w14:textId="77777777" w:rsidR="00651C3E" w:rsidRDefault="00651C3E" w:rsidP="002B6AF7">
      <w:pPr>
        <w:pStyle w:val="Text"/>
        <w:rPr>
          <w:rFonts w:ascii="Arial" w:hAnsi="Arial"/>
          <w:sz w:val="22"/>
        </w:rPr>
      </w:pPr>
    </w:p>
    <w:p w14:paraId="0047AB57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884CC32" w14:textId="77777777" w:rsidR="007C7D7D" w:rsidRDefault="007C7D7D" w:rsidP="00FF1D73">
      <w:pPr>
        <w:pStyle w:val="Text"/>
        <w:rPr>
          <w:rFonts w:ascii="Arial" w:hAnsi="Arial"/>
          <w:sz w:val="22"/>
        </w:rPr>
      </w:pPr>
    </w:p>
    <w:p w14:paraId="799A7EB7" w14:textId="77777777" w:rsidR="008B2EC7" w:rsidRDefault="00C624A3" w:rsidP="008B2EC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Rinnensteine</w:t>
      </w:r>
      <w:r w:rsidR="00597FEB">
        <w:rPr>
          <w:rFonts w:ascii="Arial" w:hAnsi="Arial"/>
          <w:color w:val="auto"/>
          <w:sz w:val="22"/>
        </w:rPr>
        <w:t xml:space="preserve"> </w:t>
      </w:r>
      <w:r w:rsidR="00597FEB">
        <w:rPr>
          <w:rFonts w:ascii="Arial" w:hAnsi="Arial"/>
          <w:sz w:val="22"/>
        </w:rPr>
        <w:t>höhen- und fluchtgerecht auf ein mindestens 20 cm dickes, frostsicher gegründetes Betonfundament auf einer Mörtelzwischenschicht versetzen.</w:t>
      </w:r>
      <w:r w:rsidR="008B2EC7">
        <w:rPr>
          <w:rFonts w:ascii="Arial" w:hAnsi="Arial"/>
          <w:sz w:val="22"/>
        </w:rPr>
        <w:t xml:space="preserve"> Auf das Betonfundament ist vor dem Aufbringen der Mörtelbettung vollflächig Haftvermittler aufzubringen. </w:t>
      </w:r>
    </w:p>
    <w:p w14:paraId="36FC37EE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sz w:val="22"/>
        </w:rPr>
        <w:t xml:space="preserve"> </w:t>
      </w:r>
    </w:p>
    <w:p w14:paraId="04FA6C46" w14:textId="77777777" w:rsidR="0052018A" w:rsidRPr="00990354" w:rsidRDefault="0052018A" w:rsidP="0052018A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 w:rsidRPr="00990354"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16185F7F" w14:textId="77777777" w:rsidR="0052018A" w:rsidRPr="00AA2C22" w:rsidRDefault="0052018A" w:rsidP="0052018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trass- und </w:t>
      </w:r>
      <w:r w:rsidRPr="00AA2C22">
        <w:rPr>
          <w:rFonts w:ascii="Arial" w:hAnsi="Arial"/>
          <w:color w:val="auto"/>
          <w:sz w:val="22"/>
        </w:rPr>
        <w:t>kunststoffmod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gebunden</w:t>
      </w:r>
      <w:r>
        <w:rPr>
          <w:rFonts w:ascii="Arial" w:hAnsi="Arial"/>
          <w:color w:val="auto"/>
          <w:sz w:val="22"/>
        </w:rPr>
        <w:t xml:space="preserve"> </w:t>
      </w:r>
      <w:r w:rsidRPr="00AA2C22">
        <w:rPr>
          <w:rFonts w:ascii="Arial" w:hAnsi="Arial"/>
          <w:color w:val="auto"/>
          <w:sz w:val="22"/>
        </w:rPr>
        <w:t>Werksmörtelmischung</w:t>
      </w:r>
      <w:r>
        <w:rPr>
          <w:rFonts w:ascii="Arial" w:hAnsi="Arial"/>
          <w:color w:val="auto"/>
          <w:sz w:val="22"/>
        </w:rPr>
        <w:t xml:space="preserve"> </w:t>
      </w:r>
      <w:r w:rsidRPr="00F66A18">
        <w:rPr>
          <w:rFonts w:ascii="Arial" w:hAnsi="Arial"/>
          <w:color w:val="auto"/>
          <w:sz w:val="22"/>
        </w:rPr>
        <w:t>NBM 4 D</w:t>
      </w:r>
      <w:r w:rsidRPr="00AA2C22">
        <w:rPr>
          <w:rFonts w:ascii="Arial" w:hAnsi="Arial"/>
          <w:color w:val="auto"/>
          <w:sz w:val="22"/>
        </w:rPr>
        <w:t xml:space="preserve"> </w:t>
      </w:r>
    </w:p>
    <w:p w14:paraId="4014491A" w14:textId="77777777" w:rsidR="0052018A" w:rsidRDefault="0052018A" w:rsidP="0052018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r w:rsidRPr="00760E50">
        <w:rPr>
          <w:rFonts w:ascii="Arial" w:hAnsi="Arial"/>
          <w:color w:val="auto"/>
          <w:sz w:val="22"/>
        </w:rPr>
        <w:t>Haftzug &gt; 1,5 N/mm² im Mittel</w:t>
      </w:r>
      <w:r>
        <w:rPr>
          <w:rFonts w:ascii="Arial" w:hAnsi="Arial"/>
          <w:color w:val="auto"/>
          <w:sz w:val="22"/>
        </w:rPr>
        <w:t xml:space="preserve">, </w:t>
      </w:r>
    </w:p>
    <w:p w14:paraId="65454C99" w14:textId="77777777" w:rsidR="0052018A" w:rsidRPr="00314B8B" w:rsidRDefault="0052018A" w:rsidP="0052018A">
      <w:pPr>
        <w:jc w:val="both"/>
        <w:rPr>
          <w:rFonts w:ascii="Arial" w:hAnsi="Arial"/>
          <w:sz w:val="22"/>
        </w:rPr>
      </w:pPr>
      <w:r w:rsidRPr="00760E50">
        <w:rPr>
          <w:rFonts w:ascii="Arial" w:hAnsi="Arial"/>
          <w:sz w:val="22"/>
        </w:rPr>
        <w:t xml:space="preserve">Wasserdurchlässigkeit &gt; </w:t>
      </w:r>
      <w:r w:rsidRPr="00314B8B">
        <w:rPr>
          <w:rFonts w:ascii="Arial" w:hAnsi="Arial"/>
          <w:sz w:val="22"/>
        </w:rPr>
        <w:t>2500 l /(sec x ha)</w:t>
      </w:r>
    </w:p>
    <w:p w14:paraId="2E9887D6" w14:textId="77777777" w:rsidR="0052018A" w:rsidRDefault="0052018A" w:rsidP="0052018A">
      <w:pPr>
        <w:pStyle w:val="Text"/>
        <w:rPr>
          <w:rFonts w:ascii="Arial" w:hAnsi="Arial"/>
          <w:sz w:val="22"/>
        </w:rPr>
      </w:pPr>
      <w:r w:rsidRPr="00990354">
        <w:rPr>
          <w:rFonts w:ascii="Arial" w:hAnsi="Arial"/>
          <w:sz w:val="22"/>
          <w:u w:val="single"/>
        </w:rPr>
        <w:t>Fugenbreite 8 +/- 2 mm</w:t>
      </w:r>
      <w:r>
        <w:rPr>
          <w:rFonts w:ascii="Arial" w:hAnsi="Arial"/>
          <w:sz w:val="22"/>
        </w:rPr>
        <w:t>, Fugen verfüllt</w:t>
      </w:r>
    </w:p>
    <w:p w14:paraId="2C9FF90E" w14:textId="77777777" w:rsidR="0052018A" w:rsidRDefault="0052018A" w:rsidP="0052018A">
      <w:pPr>
        <w:pStyle w:val="Text"/>
        <w:rPr>
          <w:rFonts w:ascii="Arial" w:hAnsi="Arial"/>
          <w:color w:val="auto"/>
          <w:sz w:val="22"/>
        </w:rPr>
      </w:pPr>
      <w:r w:rsidRPr="00AA2C22">
        <w:rPr>
          <w:rFonts w:ascii="Arial" w:hAnsi="Arial"/>
          <w:color w:val="auto"/>
          <w:sz w:val="22"/>
        </w:rPr>
        <w:t>hydraulisch gebunden</w:t>
      </w:r>
      <w:r>
        <w:rPr>
          <w:rFonts w:ascii="Arial" w:hAnsi="Arial"/>
          <w:color w:val="auto"/>
          <w:sz w:val="22"/>
        </w:rPr>
        <w:t xml:space="preserve">, </w:t>
      </w: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  <w:r>
        <w:rPr>
          <w:rFonts w:ascii="Arial" w:hAnsi="Arial"/>
          <w:color w:val="auto"/>
          <w:sz w:val="22"/>
        </w:rPr>
        <w:t>ZE-C</w:t>
      </w:r>
    </w:p>
    <w:p w14:paraId="10225F89" w14:textId="77777777" w:rsidR="0052018A" w:rsidRPr="00256120" w:rsidRDefault="0052018A" w:rsidP="0052018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Druckfestigkeit </w:t>
      </w:r>
      <w:r>
        <w:rPr>
          <w:rFonts w:ascii="Arial" w:hAnsi="Arial"/>
          <w:color w:val="auto"/>
          <w:sz w:val="22"/>
        </w:rPr>
        <w:t>&gt;</w:t>
      </w:r>
      <w:r w:rsidRPr="00256120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11B7CF42" w14:textId="77777777" w:rsidR="0052018A" w:rsidRPr="00256120" w:rsidRDefault="0052018A" w:rsidP="0052018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5396CB33" w14:textId="77777777" w:rsidR="0052018A" w:rsidRDefault="0052018A" w:rsidP="0052018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Frost- und Tausalzwiderstand nach CDF &lt; </w:t>
      </w:r>
      <w:r>
        <w:rPr>
          <w:rFonts w:ascii="Arial" w:hAnsi="Arial"/>
          <w:color w:val="auto"/>
          <w:sz w:val="22"/>
        </w:rPr>
        <w:t>250</w:t>
      </w:r>
      <w:r w:rsidRPr="00256120">
        <w:rPr>
          <w:rFonts w:ascii="Arial" w:hAnsi="Arial"/>
          <w:color w:val="auto"/>
          <w:sz w:val="22"/>
        </w:rPr>
        <w:t>g/m²</w:t>
      </w:r>
    </w:p>
    <w:p w14:paraId="5AFE5485" w14:textId="77777777" w:rsidR="0052018A" w:rsidRPr="00314B8B" w:rsidRDefault="0052018A" w:rsidP="0052018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</w:t>
      </w:r>
      <w:r w:rsidRPr="00314B8B">
        <w:rPr>
          <w:rFonts w:ascii="Arial" w:hAnsi="Arial"/>
          <w:color w:val="auto"/>
          <w:sz w:val="22"/>
        </w:rPr>
        <w:t xml:space="preserve"> 16 500 N/mm²</w:t>
      </w:r>
    </w:p>
    <w:p w14:paraId="69FD48DB" w14:textId="77777777" w:rsidR="0052018A" w:rsidRDefault="0052018A" w:rsidP="0052018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</w:t>
      </w:r>
      <w:r>
        <w:rPr>
          <w:rFonts w:ascii="Arial" w:hAnsi="Arial"/>
          <w:color w:val="auto"/>
          <w:sz w:val="22"/>
        </w:rPr>
        <w:t>festigkeit (Labor)</w:t>
      </w:r>
      <w:r w:rsidRPr="00256120">
        <w:rPr>
          <w:rFonts w:ascii="Arial" w:hAnsi="Arial"/>
          <w:color w:val="auto"/>
          <w:sz w:val="22"/>
        </w:rPr>
        <w:t xml:space="preserve"> &gt; 1,5 N/mm² im Mittel</w:t>
      </w:r>
    </w:p>
    <w:p w14:paraId="34E0F1E5" w14:textId="77777777" w:rsidR="0052018A" w:rsidRDefault="0052018A" w:rsidP="0052018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Größtkorn ca. 1 mm</w:t>
      </w:r>
    </w:p>
    <w:p w14:paraId="34ACAD18" w14:textId="77777777" w:rsidR="000D641D" w:rsidRDefault="000D641D" w:rsidP="000D641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Betonrinnensteine vor Verarbeitung nässen und in Haftschlämme (Pflasterbinder PFB) tauchen </w:t>
      </w:r>
    </w:p>
    <w:p w14:paraId="5F792F75" w14:textId="77777777" w:rsidR="0052018A" w:rsidRDefault="0052018A" w:rsidP="0052018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Verguß) ausgießen (3 Flanken-Haftung vermeiden). </w:t>
      </w:r>
    </w:p>
    <w:p w14:paraId="471E8F1E" w14:textId="77777777" w:rsidR="0052018A" w:rsidRDefault="0052018A" w:rsidP="0052018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Fundament </w:t>
      </w:r>
      <w:r w:rsidRPr="00D96875">
        <w:rPr>
          <w:rFonts w:ascii="Arial" w:hAnsi="Arial"/>
          <w:sz w:val="22"/>
        </w:rPr>
        <w:t xml:space="preserve">mindestens 20 cm dickes, frostsicher gegründetes </w:t>
      </w:r>
      <w:r>
        <w:rPr>
          <w:rFonts w:ascii="Arial" w:hAnsi="Arial"/>
          <w:sz w:val="22"/>
        </w:rPr>
        <w:t>B</w:t>
      </w:r>
      <w:r w:rsidRPr="00D96875">
        <w:rPr>
          <w:rFonts w:ascii="Arial" w:hAnsi="Arial"/>
          <w:sz w:val="22"/>
        </w:rPr>
        <w:t>etonfundament C 1</w:t>
      </w:r>
      <w:r>
        <w:rPr>
          <w:rFonts w:ascii="Arial" w:hAnsi="Arial"/>
          <w:sz w:val="22"/>
        </w:rPr>
        <w:t>6</w:t>
      </w:r>
      <w:r w:rsidRPr="00D96875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20</w:t>
      </w:r>
      <w:r w:rsidRPr="00D96875">
        <w:rPr>
          <w:rFonts w:ascii="Arial" w:hAnsi="Arial"/>
          <w:sz w:val="22"/>
        </w:rPr>
        <w:t>.</w:t>
      </w:r>
    </w:p>
    <w:p w14:paraId="7A655626" w14:textId="77777777" w:rsidR="0052018A" w:rsidRPr="005D0C61" w:rsidRDefault="0052018A" w:rsidP="0052018A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Rückenstütze geschalt 15 cm Dick</w:t>
      </w:r>
      <w:r w:rsidRPr="00D96875">
        <w:rPr>
          <w:rFonts w:ascii="Arial" w:hAnsi="Arial"/>
          <w:sz w:val="22"/>
        </w:rPr>
        <w:t xml:space="preserve"> </w:t>
      </w:r>
    </w:p>
    <w:p w14:paraId="1CA6F15C" w14:textId="77777777" w:rsidR="00597FEB" w:rsidRDefault="00597FEB" w:rsidP="00597FEB">
      <w:pPr>
        <w:pStyle w:val="Text"/>
      </w:pPr>
    </w:p>
    <w:p w14:paraId="4B860C25" w14:textId="0398D323" w:rsidR="00597FEB" w:rsidRDefault="00597FEB" w:rsidP="00597FE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18E898AB" w14:textId="2E359F61" w:rsidR="005F55B5" w:rsidRDefault="005F55B5" w:rsidP="00597FEB">
      <w:pPr>
        <w:pStyle w:val="Text"/>
        <w:rPr>
          <w:rFonts w:ascii="Arial" w:hAnsi="Arial"/>
          <w:sz w:val="22"/>
        </w:rPr>
      </w:pPr>
    </w:p>
    <w:p w14:paraId="0097B68B" w14:textId="77777777" w:rsidR="002A2DB1" w:rsidRPr="00D0204E" w:rsidRDefault="002A2DB1" w:rsidP="002A2DB1">
      <w:pPr>
        <w:pStyle w:val="Text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Hauptelement</w:t>
      </w:r>
      <w:r w:rsidRPr="00D0204E">
        <w:rPr>
          <w:rFonts w:ascii="Arial" w:hAnsi="Arial"/>
          <w:b/>
          <w:sz w:val="22"/>
          <w:u w:val="single"/>
        </w:rPr>
        <w:t xml:space="preserve"> </w:t>
      </w:r>
    </w:p>
    <w:p w14:paraId="5742AFC9" w14:textId="77777777" w:rsidR="002A2DB1" w:rsidRDefault="002A2DB1" w:rsidP="002A2DB1">
      <w:pPr>
        <w:pStyle w:val="Text"/>
        <w:rPr>
          <w:rFonts w:ascii="Arial" w:hAnsi="Arial"/>
          <w:sz w:val="22"/>
        </w:rPr>
      </w:pPr>
    </w:p>
    <w:p w14:paraId="345EA230" w14:textId="39EEDAFB" w:rsidR="002A2DB1" w:rsidRPr="00FF1D73" w:rsidRDefault="002A2DB1" w:rsidP="002A2D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Safeline </w:t>
      </w:r>
      <w:r w:rsidR="007F1428">
        <w:rPr>
          <w:rFonts w:ascii="Arial" w:hAnsi="Arial"/>
          <w:color w:val="auto"/>
          <w:sz w:val="22"/>
        </w:rPr>
        <w:t>48</w:t>
      </w:r>
      <w:r w:rsidRPr="003044D5">
        <w:rPr>
          <w:rFonts w:ascii="Arial" w:hAnsi="Arial"/>
          <w:color w:val="auto"/>
          <w:sz w:val="22"/>
        </w:rPr>
        <w:t xml:space="preserve"> x </w:t>
      </w:r>
      <w:r w:rsidR="00C615A6">
        <w:rPr>
          <w:rFonts w:ascii="Arial" w:hAnsi="Arial"/>
          <w:color w:val="auto"/>
          <w:sz w:val="22"/>
        </w:rPr>
        <w:t>32</w:t>
      </w:r>
      <w:r w:rsidRPr="003044D5">
        <w:rPr>
          <w:rFonts w:ascii="Arial" w:hAnsi="Arial"/>
          <w:color w:val="auto"/>
          <w:sz w:val="22"/>
        </w:rPr>
        <w:t xml:space="preserve"> x </w:t>
      </w:r>
      <w:r w:rsidR="00C615A6">
        <w:rPr>
          <w:rFonts w:ascii="Arial" w:hAnsi="Arial"/>
          <w:color w:val="auto"/>
          <w:sz w:val="22"/>
        </w:rPr>
        <w:t>14/15</w:t>
      </w:r>
      <w:r w:rsidRPr="003044D5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l/b/d</w:t>
      </w:r>
      <w:r>
        <w:rPr>
          <w:rFonts w:ascii="Arial" w:hAnsi="Arial"/>
          <w:sz w:val="22"/>
        </w:rPr>
        <w:t xml:space="preserve"> (Rastermaß aus sechs Muldensteinen)     </w:t>
      </w:r>
      <w:r>
        <w:rPr>
          <w:rFonts w:ascii="Arial" w:hAnsi="Arial"/>
          <w:sz w:val="22"/>
        </w:rPr>
        <w:tab/>
      </w:r>
    </w:p>
    <w:p w14:paraId="2D80ED85" w14:textId="77777777" w:rsidR="002A2DB1" w:rsidRPr="00FF1D73" w:rsidRDefault="002A2DB1" w:rsidP="002A2DB1">
      <w:pPr>
        <w:pStyle w:val="Text"/>
        <w:rPr>
          <w:rFonts w:ascii="Arial" w:hAnsi="Arial"/>
          <w:sz w:val="22"/>
        </w:rPr>
      </w:pPr>
    </w:p>
    <w:p w14:paraId="4624D83D" w14:textId="77777777" w:rsidR="002A2DB1" w:rsidRDefault="002A2DB1" w:rsidP="002A2D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Farbe:</w:t>
      </w:r>
    </w:p>
    <w:p w14:paraId="0E887C99" w14:textId="77777777" w:rsidR="002A2DB1" w:rsidRDefault="002A2DB1" w:rsidP="002A2DB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Oberflächenbearbeitung:</w:t>
      </w:r>
    </w:p>
    <w:p w14:paraId="2520A44B" w14:textId="77777777" w:rsidR="002A2DB1" w:rsidRPr="00FF1D73" w:rsidRDefault="002A2DB1" w:rsidP="002A2DB1">
      <w:pPr>
        <w:pStyle w:val="Text"/>
        <w:rPr>
          <w:rFonts w:ascii="Arial" w:hAnsi="Arial"/>
          <w:sz w:val="22"/>
        </w:rPr>
      </w:pPr>
    </w:p>
    <w:p w14:paraId="7ED0C173" w14:textId="77777777" w:rsidR="00C615A6" w:rsidRDefault="00C615A6" w:rsidP="00C615A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A301C1C" w14:textId="77777777" w:rsidR="005F55B5" w:rsidRDefault="005F55B5" w:rsidP="00597FEB">
      <w:pPr>
        <w:pStyle w:val="Text"/>
        <w:rPr>
          <w:rFonts w:ascii="Arial" w:hAnsi="Arial"/>
          <w:sz w:val="22"/>
          <w:szCs w:val="22"/>
        </w:rPr>
      </w:pPr>
    </w:p>
    <w:p w14:paraId="06C1613F" w14:textId="77777777" w:rsidR="00C615A6" w:rsidRDefault="00C615A6" w:rsidP="00C615A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Zulage für das Versetzen der Entwässerungsrinne im Bogen (R</w:t>
      </w:r>
      <w:r w:rsidRPr="004469E7">
        <w:rPr>
          <w:rFonts w:ascii="Arial" w:hAnsi="Arial"/>
          <w:color w:val="auto"/>
          <w:sz w:val="22"/>
          <w:szCs w:val="22"/>
          <w:vertAlign w:val="subscript"/>
        </w:rPr>
        <w:t>min</w:t>
      </w:r>
      <w:r>
        <w:rPr>
          <w:rFonts w:ascii="Arial" w:hAnsi="Arial"/>
          <w:color w:val="auto"/>
          <w:sz w:val="22"/>
        </w:rPr>
        <w:t xml:space="preserve"> &gt; 30 m).</w:t>
      </w:r>
    </w:p>
    <w:p w14:paraId="43BC5586" w14:textId="7E8C4D2A" w:rsidR="00C615A6" w:rsidRDefault="00C615A6" w:rsidP="00C615A6">
      <w:pPr>
        <w:pStyle w:val="Text"/>
        <w:jc w:val="both"/>
        <w:rPr>
          <w:rFonts w:ascii="Arial" w:hAnsi="Arial"/>
          <w:color w:val="auto"/>
          <w:sz w:val="22"/>
        </w:rPr>
      </w:pPr>
    </w:p>
    <w:p w14:paraId="708CCA58" w14:textId="6F6355B4" w:rsidR="00597FEB" w:rsidRDefault="00C615A6" w:rsidP="00C615A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0DBC397" w14:textId="19EB5299" w:rsidR="00C615A6" w:rsidRDefault="00C615A6" w:rsidP="00C615A6">
      <w:pPr>
        <w:pStyle w:val="Text"/>
        <w:jc w:val="both"/>
        <w:rPr>
          <w:rFonts w:ascii="Arial" w:hAnsi="Arial"/>
          <w:sz w:val="22"/>
        </w:rPr>
      </w:pPr>
    </w:p>
    <w:p w14:paraId="73CC69C8" w14:textId="77777777" w:rsidR="00C615A6" w:rsidRDefault="00C615A6" w:rsidP="00C615A6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643B892E" w14:textId="77777777" w:rsidR="00597FEB" w:rsidRPr="004520B6" w:rsidRDefault="00597FEB" w:rsidP="00597FEB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5B0A8340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3D5A0A6A" w14:textId="77777777" w:rsidR="00597FEB" w:rsidRDefault="00597FEB" w:rsidP="00597FE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Erstellen eines frostsicher gegründeten Fundamentes mit Rückenstütze aus einem Beton.  </w:t>
      </w:r>
      <w:r>
        <w:rPr>
          <w:rFonts w:ascii="Arial" w:hAnsi="Arial"/>
          <w:sz w:val="22"/>
        </w:rPr>
        <w:t xml:space="preserve">Der Fundamentbeton ist zu verdichten und muss nach 28 Tagen eine Druckfestigkeit von &gt; 10 N/mm² (Bohrkern) aufweisen. Bei  eingesetzten Betonen mit einer Festigkeit </w:t>
      </w:r>
      <w:r w:rsidRPr="000A7726"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muss vom Auftragnehmer ein Festigkeitsnachweis am Bohrkern (3 Proben/ 1000 lfm) erfolgen. Die Bohrpunkte werden von der Bauleitung festgelegt. </w:t>
      </w:r>
    </w:p>
    <w:p w14:paraId="424E4805" w14:textId="77777777" w:rsidR="00597FEB" w:rsidRDefault="00597FEB" w:rsidP="00597FEB">
      <w:pPr>
        <w:pStyle w:val="Text"/>
        <w:jc w:val="both"/>
        <w:rPr>
          <w:rFonts w:ascii="Arial" w:hAnsi="Arial"/>
          <w:sz w:val="22"/>
        </w:rPr>
      </w:pPr>
      <w:r w:rsidRPr="000A7726">
        <w:rPr>
          <w:rFonts w:ascii="Arial" w:hAnsi="Arial"/>
          <w:sz w:val="22"/>
        </w:rPr>
        <w:t xml:space="preserve">Die Rückenstütze ist bis 1/3 unter der Oberkante der Einfassung herzustellen. </w:t>
      </w:r>
      <w:r>
        <w:rPr>
          <w:rFonts w:ascii="Arial" w:hAnsi="Arial"/>
          <w:sz w:val="22"/>
        </w:rPr>
        <w:t xml:space="preserve">Rückenstütze ist zu schalen und mindestens 15 cm dick auszuführen. Der Beton der Rückenstütze ist zu verdichten. </w:t>
      </w:r>
    </w:p>
    <w:p w14:paraId="502DB48B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04741257" w14:textId="77777777" w:rsidR="002B6AF7" w:rsidRDefault="002B6AF7" w:rsidP="002B6AF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3F03EE9" w14:textId="77777777" w:rsidR="004469E7" w:rsidRDefault="004469E7" w:rsidP="00FF1D73">
      <w:pPr>
        <w:pStyle w:val="Text"/>
      </w:pPr>
    </w:p>
    <w:p w14:paraId="560B2502" w14:textId="0497AA87" w:rsidR="00734327" w:rsidRDefault="00734327" w:rsidP="00FF3119">
      <w:pPr>
        <w:pStyle w:val="Text"/>
        <w:jc w:val="both"/>
        <w:rPr>
          <w:rFonts w:ascii="Arial" w:hAnsi="Arial"/>
          <w:sz w:val="22"/>
        </w:rPr>
      </w:pPr>
    </w:p>
    <w:p w14:paraId="7C0902EB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0C1EFC8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</w:p>
    <w:p w14:paraId="2B186941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Anschlüssen oder gerade Anpassungsschnitte bei Dehnfugen.</w:t>
      </w:r>
    </w:p>
    <w:p w14:paraId="628AB2C9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0"/>
        </w:rPr>
      </w:pPr>
    </w:p>
    <w:p w14:paraId="7DF9BBFE" w14:textId="77777777" w:rsidR="00651C3E" w:rsidRDefault="00651C3E" w:rsidP="00651C3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0AE083D" w14:textId="77777777" w:rsidR="009038B7" w:rsidRDefault="009038B7" w:rsidP="009038B7">
      <w:pPr>
        <w:pStyle w:val="Text"/>
        <w:rPr>
          <w:rFonts w:ascii="Arial" w:hAnsi="Arial"/>
          <w:b/>
          <w:sz w:val="20"/>
        </w:rPr>
      </w:pPr>
    </w:p>
    <w:p w14:paraId="5F7F0DDC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28439AF2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49C1094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3234CF5D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F03F535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  <w:r>
        <w:rPr>
          <w:rFonts w:ascii="Arial" w:hAnsi="Arial"/>
          <w:sz w:val="18"/>
        </w:rPr>
        <w:tab/>
      </w:r>
    </w:p>
    <w:p w14:paraId="45E2C49A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79D1353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FFB26A7" w14:textId="77777777" w:rsidR="00651C3E" w:rsidRDefault="00651C3E" w:rsidP="00651C3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106A3CA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F4"/>
    <w:rsid w:val="000211DB"/>
    <w:rsid w:val="00052640"/>
    <w:rsid w:val="0009238B"/>
    <w:rsid w:val="000B2946"/>
    <w:rsid w:val="000D641D"/>
    <w:rsid w:val="0012145D"/>
    <w:rsid w:val="001C7C43"/>
    <w:rsid w:val="001F61FB"/>
    <w:rsid w:val="00203743"/>
    <w:rsid w:val="0024489A"/>
    <w:rsid w:val="0025182C"/>
    <w:rsid w:val="00256120"/>
    <w:rsid w:val="002A2DB1"/>
    <w:rsid w:val="002A772D"/>
    <w:rsid w:val="002B6AF7"/>
    <w:rsid w:val="003A37E0"/>
    <w:rsid w:val="004469E7"/>
    <w:rsid w:val="0049634F"/>
    <w:rsid w:val="00503A77"/>
    <w:rsid w:val="00506E02"/>
    <w:rsid w:val="0052018A"/>
    <w:rsid w:val="00523E13"/>
    <w:rsid w:val="00535136"/>
    <w:rsid w:val="00547347"/>
    <w:rsid w:val="00597FEB"/>
    <w:rsid w:val="005F0624"/>
    <w:rsid w:val="005F55B5"/>
    <w:rsid w:val="00651C3E"/>
    <w:rsid w:val="00651EF2"/>
    <w:rsid w:val="006E0F6B"/>
    <w:rsid w:val="006E7380"/>
    <w:rsid w:val="00734327"/>
    <w:rsid w:val="00760E50"/>
    <w:rsid w:val="007A4304"/>
    <w:rsid w:val="007C7D7D"/>
    <w:rsid w:val="007F1428"/>
    <w:rsid w:val="007F6B33"/>
    <w:rsid w:val="00891AF7"/>
    <w:rsid w:val="008B2EC7"/>
    <w:rsid w:val="008B72C6"/>
    <w:rsid w:val="009038B7"/>
    <w:rsid w:val="009569E3"/>
    <w:rsid w:val="00970D46"/>
    <w:rsid w:val="009F2235"/>
    <w:rsid w:val="00A0328E"/>
    <w:rsid w:val="00A1411D"/>
    <w:rsid w:val="00AA2C22"/>
    <w:rsid w:val="00AC0EB3"/>
    <w:rsid w:val="00B05414"/>
    <w:rsid w:val="00B316E6"/>
    <w:rsid w:val="00BA1277"/>
    <w:rsid w:val="00BD4E71"/>
    <w:rsid w:val="00C163E6"/>
    <w:rsid w:val="00C615A6"/>
    <w:rsid w:val="00C624A3"/>
    <w:rsid w:val="00CA208A"/>
    <w:rsid w:val="00D5533A"/>
    <w:rsid w:val="00D84716"/>
    <w:rsid w:val="00D96875"/>
    <w:rsid w:val="00E26723"/>
    <w:rsid w:val="00EA03F4"/>
    <w:rsid w:val="00EA1BBD"/>
    <w:rsid w:val="00EB20C4"/>
    <w:rsid w:val="00F13CD5"/>
    <w:rsid w:val="00F30B1C"/>
    <w:rsid w:val="00F86E58"/>
    <w:rsid w:val="00FA528A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C4703"/>
  <w15:chartTrackingRefBased/>
  <w15:docId w15:val="{0132EFA8-B545-43CF-8179-57AB8D97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2023-03-06T12:06:00Z</dcterms:created>
  <dcterms:modified xsi:type="dcterms:W3CDTF">2023-09-19T09:28:00Z</dcterms:modified>
</cp:coreProperties>
</file>