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0AE1" w14:textId="77777777" w:rsidR="00342781" w:rsidRDefault="004777EF">
      <w:pPr>
        <w:pStyle w:val="Text"/>
        <w:rPr>
          <w:rFonts w:ascii="Arial" w:hAnsi="Arial"/>
          <w:b/>
        </w:rPr>
      </w:pPr>
      <w:r>
        <w:rPr>
          <w:szCs w:val="24"/>
        </w:rPr>
        <w:pict w14:anchorId="0B381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76A14A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BA65BDA" w14:textId="77777777" w:rsidR="00D12807" w:rsidRDefault="00D12807">
      <w:pPr>
        <w:pStyle w:val="Text"/>
        <w:rPr>
          <w:rFonts w:ascii="Arial" w:hAnsi="Arial"/>
          <w:b/>
        </w:rPr>
      </w:pPr>
    </w:p>
    <w:p w14:paraId="781E7B4E" w14:textId="77777777" w:rsidR="00D12807" w:rsidRDefault="00D12807">
      <w:pPr>
        <w:pStyle w:val="Text"/>
        <w:rPr>
          <w:rFonts w:ascii="Arial" w:hAnsi="Arial"/>
          <w:b/>
        </w:rPr>
      </w:pPr>
    </w:p>
    <w:p w14:paraId="446D599E" w14:textId="77777777" w:rsidR="0008530F" w:rsidRDefault="0008530F" w:rsidP="0008530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BGB-</w:t>
      </w:r>
      <w:proofErr w:type="spellStart"/>
      <w:r>
        <w:rPr>
          <w:rFonts w:ascii="Arial" w:hAnsi="Arial"/>
          <w:b/>
          <w:sz w:val="28"/>
        </w:rPr>
        <w:t>RiNGB</w:t>
      </w:r>
      <w:proofErr w:type="spellEnd"/>
      <w:r>
        <w:rPr>
          <w:rFonts w:ascii="Arial" w:hAnsi="Arial"/>
          <w:b/>
          <w:sz w:val="28"/>
        </w:rPr>
        <w:t xml:space="preserve"> </w:t>
      </w:r>
    </w:p>
    <w:p w14:paraId="3213ED06" w14:textId="77777777" w:rsidR="0008530F" w:rsidRDefault="0008530F" w:rsidP="0008530F">
      <w:pPr>
        <w:pStyle w:val="Text"/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Rasengassenplatte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0D1F714" w14:textId="77777777" w:rsidR="004777EF" w:rsidRDefault="004777EF" w:rsidP="004777EF">
      <w:pPr>
        <w:pStyle w:val="Text"/>
        <w:rPr>
          <w:rFonts w:ascii="Arial" w:hAnsi="Arial"/>
          <w:b/>
          <w:bCs/>
          <w:sz w:val="22"/>
        </w:rPr>
      </w:pPr>
    </w:p>
    <w:p w14:paraId="2B1BB6D6" w14:textId="22A14B49" w:rsidR="004777EF" w:rsidRDefault="004777EF" w:rsidP="004777E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1420130" w14:textId="77777777" w:rsidR="004777EF" w:rsidRDefault="004777EF" w:rsidP="004777E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C347949" w14:textId="77777777" w:rsidR="004777EF" w:rsidRDefault="004777EF" w:rsidP="004777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41DC01C" w14:textId="77777777" w:rsidR="004777EF" w:rsidRDefault="004777EF" w:rsidP="004777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178C4DD" w14:textId="77777777" w:rsidR="0008530F" w:rsidRDefault="0008530F" w:rsidP="0008530F">
      <w:pPr>
        <w:pStyle w:val="Text"/>
        <w:rPr>
          <w:rFonts w:ascii="Arial" w:hAnsi="Arial"/>
          <w:b/>
          <w:bCs/>
          <w:sz w:val="22"/>
        </w:rPr>
      </w:pPr>
    </w:p>
    <w:p w14:paraId="51252947" w14:textId="77777777" w:rsidR="0008530F" w:rsidRDefault="0008530F" w:rsidP="0008530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9AD5E37" w14:textId="77777777" w:rsidR="00277D33" w:rsidRDefault="0008530F" w:rsidP="00277D3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77D33">
        <w:rPr>
          <w:rFonts w:ascii="Arial" w:hAnsi="Arial"/>
          <w:sz w:val="22"/>
        </w:rPr>
        <w:t>- Unbearbeitete Betonsteinoberfläche (Cassero),</w:t>
      </w:r>
    </w:p>
    <w:p w14:paraId="2B041A28" w14:textId="77777777" w:rsidR="0008530F" w:rsidRDefault="00277D33" w:rsidP="00277D3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530F">
        <w:rPr>
          <w:rFonts w:ascii="Arial" w:hAnsi="Arial"/>
          <w:sz w:val="22"/>
        </w:rPr>
        <w:tab/>
      </w:r>
      <w:r w:rsidR="0008530F">
        <w:rPr>
          <w:rFonts w:ascii="Arial" w:hAnsi="Arial"/>
          <w:color w:val="auto"/>
          <w:sz w:val="22"/>
        </w:rPr>
        <w:t xml:space="preserve">- Parkplätze bis zul. Gesamtgewicht &lt; 3,5 t </w:t>
      </w:r>
    </w:p>
    <w:p w14:paraId="576C3085" w14:textId="77777777" w:rsidR="0008530F" w:rsidRDefault="0008530F" w:rsidP="0008530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Statischer Nachweis der Belastbarkeit vorlegen</w:t>
      </w:r>
    </w:p>
    <w:p w14:paraId="6C8E3CCC" w14:textId="77777777" w:rsidR="00A31B83" w:rsidRDefault="00A31B83" w:rsidP="0008530F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Statischer Nachweis der Belastbarkeit ist vorzulegen</w:t>
      </w:r>
    </w:p>
    <w:p w14:paraId="27BF6030" w14:textId="77777777" w:rsidR="0008530F" w:rsidRDefault="0008530F" w:rsidP="0008530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- Rutsch</w:t>
      </w:r>
      <w:r w:rsidR="00C86CEB">
        <w:rPr>
          <w:rFonts w:ascii="Arial" w:hAnsi="Arial"/>
          <w:sz w:val="22"/>
        </w:rPr>
        <w:t xml:space="preserve">hemmung </w:t>
      </w:r>
      <w:r>
        <w:rPr>
          <w:rFonts w:ascii="Arial" w:hAnsi="Arial"/>
          <w:sz w:val="22"/>
        </w:rPr>
        <w:t>R 11</w:t>
      </w:r>
      <w:r w:rsidR="00C86CEB">
        <w:rPr>
          <w:rFonts w:ascii="Arial" w:hAnsi="Arial"/>
          <w:sz w:val="22"/>
        </w:rPr>
        <w:t xml:space="preserve"> nach DIN 51130</w:t>
      </w:r>
    </w:p>
    <w:p w14:paraId="73D9D180" w14:textId="57C24650" w:rsidR="006A20CA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A20CA">
        <w:rPr>
          <w:rFonts w:ascii="Arial" w:hAnsi="Arial"/>
          <w:color w:val="auto"/>
          <w:sz w:val="22"/>
        </w:rPr>
        <w:t>- Frost- und Tausa</w:t>
      </w:r>
      <w:r w:rsidR="00F3544E">
        <w:rPr>
          <w:rFonts w:ascii="Arial" w:hAnsi="Arial"/>
          <w:color w:val="auto"/>
          <w:sz w:val="22"/>
        </w:rPr>
        <w:t>l</w:t>
      </w:r>
      <w:r w:rsidR="006A20CA">
        <w:rPr>
          <w:rFonts w:ascii="Arial" w:hAnsi="Arial"/>
          <w:color w:val="auto"/>
          <w:sz w:val="22"/>
        </w:rPr>
        <w:t>zwiderstand erhöht nach DIN 1338 LP</w:t>
      </w:r>
    </w:p>
    <w:p w14:paraId="064700F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CFC686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A3D45F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BB261A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559621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113FF90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7402BE6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3E108AB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B167A7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864E1C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135575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64A795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4E7DC61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A25145B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B8AC326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656D455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C0A382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1A162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46D1918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70C94920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7507435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32AF3E0B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07EBF2F5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01D45502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0424C31D" w14:textId="77777777" w:rsidR="008D7781" w:rsidRDefault="008D7781" w:rsidP="008D77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115DE9AF" w14:textId="77777777" w:rsidR="008D7781" w:rsidRDefault="008D7781" w:rsidP="008D77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5ADA9040" w14:textId="77777777" w:rsidR="008D7781" w:rsidRDefault="008D7781" w:rsidP="008D77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0DDCD180" w14:textId="77777777" w:rsidR="008D7781" w:rsidRDefault="008D7781" w:rsidP="008D77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74BC7B5E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7DD5B1A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A0CE162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B2F295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4B52E0E7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58ACB0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89B552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A1DDCC7" w14:textId="77777777" w:rsidR="008D181B" w:rsidRDefault="0008530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60 x 30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CD33B8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6ABBFFE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</w:p>
    <w:p w14:paraId="65F15D4C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Vollplatte für Ausstiegsbereiche</w:t>
      </w:r>
    </w:p>
    <w:p w14:paraId="77950745" w14:textId="77777777" w:rsidR="00342781" w:rsidRDefault="0008530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30 x 30 </w:t>
      </w:r>
      <w:r>
        <w:rPr>
          <w:rFonts w:ascii="Arial" w:hAnsi="Arial"/>
          <w:color w:val="auto"/>
          <w:sz w:val="22"/>
        </w:rPr>
        <w:tab/>
        <w:t xml:space="preserve">Nenndicke 10cm 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B44DA07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</w:p>
    <w:p w14:paraId="0B6D110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23385F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DA6828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7EA91B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CE5126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B004CC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58ECAE2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220A105A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772214C6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7183E617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C1EEB6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93AA42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9B8CAE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14DE7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4A5A8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2385B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71105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2FEB84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0EF535A" w14:textId="77777777" w:rsidR="00F83755" w:rsidRDefault="00F83755" w:rsidP="00F83755">
      <w:pPr>
        <w:pStyle w:val="Text"/>
      </w:pPr>
    </w:p>
    <w:p w14:paraId="085D975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98295F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1BF8C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C8A7D0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7EB51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A1B0A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02CFC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5E91E3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530F"/>
    <w:rsid w:val="000F544C"/>
    <w:rsid w:val="001059D0"/>
    <w:rsid w:val="001172C9"/>
    <w:rsid w:val="001606DA"/>
    <w:rsid w:val="00183B0C"/>
    <w:rsid w:val="001E265C"/>
    <w:rsid w:val="00277D33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77EF"/>
    <w:rsid w:val="005438C4"/>
    <w:rsid w:val="00551356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D4C82"/>
    <w:rsid w:val="008D7781"/>
    <w:rsid w:val="00905ECD"/>
    <w:rsid w:val="00911A49"/>
    <w:rsid w:val="0099390F"/>
    <w:rsid w:val="009A3ED7"/>
    <w:rsid w:val="009C28B5"/>
    <w:rsid w:val="00A31B83"/>
    <w:rsid w:val="00A4727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86CEB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3544E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E7F4D03"/>
  <w15:chartTrackingRefBased/>
  <w15:docId w15:val="{05B9E02E-F5B8-4DDD-8025-E311737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2022-08-10T13:48:00Z</dcterms:created>
  <dcterms:modified xsi:type="dcterms:W3CDTF">2023-09-18T08:58:00Z</dcterms:modified>
</cp:coreProperties>
</file>