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8267" w14:textId="3840A8AF" w:rsidR="005C2781" w:rsidRDefault="00F74FBE" w:rsidP="00F83577">
      <w:pPr>
        <w:spacing w:line="264" w:lineRule="auto"/>
        <w:ind w:right="3118"/>
        <w:rPr>
          <w:rFonts w:asciiTheme="minorHAnsi" w:hAnsiTheme="minorHAnsi" w:cstheme="minorHAnsi"/>
          <w:bCs/>
        </w:rPr>
      </w:pPr>
      <w:bookmarkStart w:id="0" w:name="_Hlk163551511"/>
      <w:bookmarkEnd w:id="0"/>
      <w:r>
        <w:rPr>
          <w:rFonts w:asciiTheme="minorHAnsi" w:hAnsiTheme="minorHAnsi" w:cstheme="minorHAnsi"/>
          <w:bCs/>
        </w:rPr>
        <w:t xml:space="preserve">2. </w:t>
      </w:r>
      <w:r w:rsidR="005C2781" w:rsidRPr="005C2781">
        <w:rPr>
          <w:rFonts w:asciiTheme="minorHAnsi" w:hAnsiTheme="minorHAnsi" w:cstheme="minorHAnsi"/>
          <w:bCs/>
        </w:rPr>
        <w:t xml:space="preserve">Gold-Status für </w:t>
      </w:r>
      <w:proofErr w:type="spellStart"/>
      <w:r w:rsidR="005C2781" w:rsidRPr="005C2781">
        <w:rPr>
          <w:rFonts w:asciiTheme="minorHAnsi" w:hAnsiTheme="minorHAnsi" w:cstheme="minorHAnsi"/>
          <w:bCs/>
        </w:rPr>
        <w:t>Lithonplus</w:t>
      </w:r>
      <w:proofErr w:type="spellEnd"/>
      <w:r w:rsidR="005C2781" w:rsidRPr="005C2781">
        <w:rPr>
          <w:rFonts w:asciiTheme="minorHAnsi" w:hAnsiTheme="minorHAnsi" w:cstheme="minorHAnsi"/>
          <w:bCs/>
        </w:rPr>
        <w:t xml:space="preserve"> beim Thema Nachhaltigkeit</w:t>
      </w:r>
    </w:p>
    <w:p w14:paraId="322C3B74" w14:textId="5CD17497" w:rsidR="00005055" w:rsidRDefault="00F94193" w:rsidP="00F83577">
      <w:pPr>
        <w:pStyle w:val="Textkrper"/>
        <w:tabs>
          <w:tab w:val="left" w:pos="6237"/>
        </w:tabs>
        <w:spacing w:line="264" w:lineRule="auto"/>
        <w:ind w:right="3118"/>
        <w:rPr>
          <w:rFonts w:asciiTheme="minorHAnsi" w:hAnsiTheme="minorHAnsi" w:cstheme="minorHAnsi"/>
          <w:b w:val="0"/>
          <w:bCs/>
          <w:snapToGrid/>
          <w:sz w:val="20"/>
          <w:lang w:val="de-DE"/>
        </w:rPr>
      </w:pPr>
      <w:r w:rsidRPr="00F94193">
        <w:rPr>
          <w:rFonts w:asciiTheme="minorHAnsi" w:hAnsiTheme="minorHAnsi" w:cstheme="minorHAnsi"/>
          <w:b w:val="0"/>
          <w:bCs/>
          <w:snapToGrid/>
          <w:sz w:val="20"/>
          <w:lang w:val="de-DE"/>
        </w:rPr>
        <w:t>CSC zeichnet das Engagement des Betonwarenherstellers zu nachhaltigem Wirtschaften mit seinem international anerkannten Zertifikat „Gold“ aus.</w:t>
      </w:r>
    </w:p>
    <w:p w14:paraId="2557FEAE" w14:textId="77777777" w:rsidR="00F94193" w:rsidRPr="00577479" w:rsidRDefault="00F94193" w:rsidP="00F83577">
      <w:pPr>
        <w:pStyle w:val="Textkrper"/>
        <w:tabs>
          <w:tab w:val="left" w:pos="6237"/>
        </w:tabs>
        <w:spacing w:line="264" w:lineRule="auto"/>
        <w:ind w:right="3118"/>
        <w:rPr>
          <w:rFonts w:ascii="Arial" w:hAnsi="Arial" w:cs="Arial"/>
          <w:lang w:val="de-DE"/>
        </w:rPr>
      </w:pPr>
    </w:p>
    <w:p w14:paraId="5646204A" w14:textId="77777777" w:rsidR="00B26963" w:rsidRPr="00B26963" w:rsidRDefault="00B26963" w:rsidP="00B26963">
      <w:pPr>
        <w:spacing w:line="264" w:lineRule="auto"/>
        <w:ind w:right="3118"/>
        <w:jc w:val="both"/>
        <w:rPr>
          <w:rFonts w:asciiTheme="minorHAnsi" w:hAnsiTheme="minorHAnsi" w:cstheme="minorHAnsi"/>
          <w:noProof/>
          <w:color w:val="000000"/>
          <w:sz w:val="20"/>
          <w:szCs w:val="20"/>
          <w:lang w:eastAsia="en-GB"/>
        </w:rPr>
      </w:pPr>
      <w:r w:rsidRPr="00B26963">
        <w:rPr>
          <w:rFonts w:asciiTheme="minorHAnsi" w:hAnsiTheme="minorHAnsi" w:cstheme="minorHAnsi"/>
          <w:noProof/>
          <w:color w:val="000000"/>
          <w:sz w:val="20"/>
          <w:szCs w:val="20"/>
          <w:lang w:eastAsia="en-GB"/>
        </w:rPr>
        <w:t>Alle 16 Werke des Betonwarenherstellers überzeugten bei der Zertifizierung des Concrete Sustainability Council CSC mit vorbildlicher Nachhaltigkeitsperformance.</w:t>
      </w:r>
    </w:p>
    <w:p w14:paraId="5B5189AD" w14:textId="77777777" w:rsidR="00B26963" w:rsidRPr="00B26963" w:rsidRDefault="00B26963" w:rsidP="00B26963">
      <w:pPr>
        <w:spacing w:line="264" w:lineRule="auto"/>
        <w:ind w:right="3118"/>
        <w:jc w:val="both"/>
        <w:rPr>
          <w:rFonts w:asciiTheme="minorHAnsi" w:hAnsiTheme="minorHAnsi" w:cstheme="minorHAnsi"/>
          <w:noProof/>
          <w:color w:val="000000"/>
          <w:sz w:val="20"/>
          <w:szCs w:val="20"/>
          <w:lang w:eastAsia="en-GB"/>
        </w:rPr>
      </w:pPr>
    </w:p>
    <w:p w14:paraId="43E98075" w14:textId="621BA709" w:rsidR="00FD06B3" w:rsidRDefault="00B26963" w:rsidP="00B26963">
      <w:pPr>
        <w:spacing w:line="264" w:lineRule="auto"/>
        <w:ind w:right="3118"/>
        <w:jc w:val="both"/>
        <w:rPr>
          <w:rFonts w:asciiTheme="minorHAnsi" w:hAnsiTheme="minorHAnsi" w:cstheme="minorHAnsi"/>
          <w:noProof/>
          <w:color w:val="000000"/>
          <w:sz w:val="20"/>
          <w:szCs w:val="20"/>
          <w:lang w:eastAsia="en-GB"/>
        </w:rPr>
      </w:pPr>
      <w:r w:rsidRPr="00B26963">
        <w:rPr>
          <w:rFonts w:asciiTheme="minorHAnsi" w:hAnsiTheme="minorHAnsi" w:cstheme="minorHAnsi"/>
          <w:noProof/>
          <w:color w:val="000000"/>
          <w:sz w:val="20"/>
          <w:szCs w:val="20"/>
          <w:lang w:eastAsia="en-GB"/>
        </w:rPr>
        <w:t>Das CSC ist eine vom Weltwirtschaftsrat für Nachhaltige Entwicklung initiierte Organisation, deren Ziel es ist, nachhaltiges Wirtschaften in der Betonindustrie transparenter zu gestalten. Dazu bewertet das international anerkannte CSC Hersteller von Betonwaren unter Berücksichtigung der gesamten Wertschöpfungskette. Besonders betrachetet werden dabei die Kategorien Ökonomie, Ökologie, soziale Verantwortung und Management.</w:t>
      </w:r>
    </w:p>
    <w:p w14:paraId="7108A4CF" w14:textId="77777777" w:rsidR="00B26963" w:rsidRDefault="00B26963" w:rsidP="00B26963">
      <w:pPr>
        <w:spacing w:line="264" w:lineRule="auto"/>
        <w:ind w:right="3118"/>
        <w:jc w:val="both"/>
        <w:rPr>
          <w:rFonts w:asciiTheme="minorHAnsi" w:hAnsiTheme="minorHAnsi" w:cstheme="minorHAnsi"/>
          <w:noProof/>
          <w:color w:val="000000"/>
          <w:sz w:val="20"/>
          <w:szCs w:val="20"/>
          <w:lang w:eastAsia="en-GB"/>
        </w:rPr>
      </w:pPr>
    </w:p>
    <w:p w14:paraId="7BDDC264" w14:textId="03A64F7E" w:rsidR="00B26963" w:rsidRPr="008836E9" w:rsidRDefault="008836E9" w:rsidP="00B26963">
      <w:pPr>
        <w:spacing w:line="264" w:lineRule="auto"/>
        <w:ind w:right="3118"/>
        <w:jc w:val="both"/>
        <w:rPr>
          <w:rFonts w:asciiTheme="minorHAnsi" w:hAnsiTheme="minorHAnsi" w:cstheme="minorHAnsi"/>
          <w:noProof/>
          <w:color w:val="000000"/>
          <w:sz w:val="22"/>
          <w:szCs w:val="22"/>
          <w:lang w:eastAsia="en-GB"/>
        </w:rPr>
      </w:pPr>
      <w:r w:rsidRPr="008836E9">
        <w:rPr>
          <w:rFonts w:asciiTheme="minorHAnsi" w:hAnsiTheme="minorHAnsi" w:cstheme="minorHAnsi"/>
          <w:noProof/>
          <w:color w:val="000000"/>
          <w:sz w:val="22"/>
          <w:szCs w:val="22"/>
          <w:lang w:eastAsia="en-GB"/>
        </w:rPr>
        <w:t>Verbesserung des Scorings von Green Building Projekten</w:t>
      </w:r>
    </w:p>
    <w:p w14:paraId="3BDF7912" w14:textId="77777777" w:rsidR="008836E9" w:rsidRDefault="008836E9" w:rsidP="00B26963">
      <w:pPr>
        <w:spacing w:line="264" w:lineRule="auto"/>
        <w:ind w:right="3118"/>
        <w:jc w:val="both"/>
        <w:rPr>
          <w:rFonts w:asciiTheme="minorHAnsi" w:hAnsiTheme="minorHAnsi" w:cstheme="minorHAnsi"/>
          <w:noProof/>
          <w:color w:val="000000"/>
          <w:sz w:val="20"/>
          <w:szCs w:val="20"/>
          <w:lang w:eastAsia="en-GB"/>
        </w:rPr>
      </w:pPr>
    </w:p>
    <w:p w14:paraId="0390C42E" w14:textId="77777777" w:rsidR="009E1B5C" w:rsidRPr="009E1B5C" w:rsidRDefault="009E1B5C" w:rsidP="009E1B5C">
      <w:pPr>
        <w:spacing w:line="264" w:lineRule="auto"/>
        <w:ind w:right="3118"/>
        <w:jc w:val="both"/>
        <w:rPr>
          <w:rFonts w:asciiTheme="majorHAnsi" w:hAnsiTheme="majorHAnsi" w:cstheme="majorHAnsi"/>
          <w:color w:val="222222"/>
          <w:sz w:val="20"/>
          <w:szCs w:val="20"/>
        </w:rPr>
      </w:pPr>
      <w:r w:rsidRPr="009E1B5C">
        <w:rPr>
          <w:rFonts w:asciiTheme="majorHAnsi" w:hAnsiTheme="majorHAnsi" w:cstheme="majorHAnsi"/>
          <w:color w:val="222222"/>
          <w:sz w:val="20"/>
          <w:szCs w:val="20"/>
        </w:rPr>
        <w:t xml:space="preserve">CSC-zertifizierte Betonwaren erfüllen die zunehmende Nachfrage nach nachhaltig hergestellten Produkten und fördern nachhaltiges Bauen. Daher überrascht es nicht, dass sie in führenden Systemen zur Bewertung der Nachhaltigkeit von Gebäuden, wie zum Beispiel DGNB (Deutsche Gesellschaft für Nachhaltiges Bauen) oder LEED (Leadership in Energy and Environmental Design), anerkannt werden und das Scoring von Green-Building-Projekten deutlich verbessern. </w:t>
      </w:r>
    </w:p>
    <w:p w14:paraId="05FF7DFC" w14:textId="64066A9A" w:rsidR="00EB2078" w:rsidRDefault="009E1B5C" w:rsidP="009E1B5C">
      <w:pPr>
        <w:spacing w:line="264" w:lineRule="auto"/>
        <w:ind w:right="3118"/>
        <w:jc w:val="both"/>
        <w:rPr>
          <w:rFonts w:asciiTheme="majorHAnsi" w:hAnsiTheme="majorHAnsi" w:cstheme="majorHAnsi"/>
          <w:color w:val="222222"/>
          <w:sz w:val="20"/>
          <w:szCs w:val="20"/>
        </w:rPr>
      </w:pPr>
      <w:proofErr w:type="spellStart"/>
      <w:r w:rsidRPr="009E1B5C">
        <w:rPr>
          <w:rFonts w:asciiTheme="majorHAnsi" w:hAnsiTheme="majorHAnsi" w:cstheme="majorHAnsi"/>
          <w:color w:val="222222"/>
          <w:sz w:val="20"/>
          <w:szCs w:val="20"/>
        </w:rPr>
        <w:t>Lithonplus</w:t>
      </w:r>
      <w:proofErr w:type="spellEnd"/>
      <w:r w:rsidRPr="009E1B5C">
        <w:rPr>
          <w:rFonts w:asciiTheme="majorHAnsi" w:hAnsiTheme="majorHAnsi" w:cstheme="majorHAnsi"/>
          <w:color w:val="222222"/>
          <w:sz w:val="20"/>
          <w:szCs w:val="20"/>
        </w:rPr>
        <w:t xml:space="preserve"> konnte im Zertifizierungsprozess in allen Kategorien auf ganzer Linie überzeugen, jedem der 16 Produktionsstandorte wurde vom CSC der Gold-Status verliehen. Hintergrund dieser Zertifizierung ist der von </w:t>
      </w:r>
      <w:proofErr w:type="spellStart"/>
      <w:r w:rsidRPr="009E1B5C">
        <w:rPr>
          <w:rFonts w:asciiTheme="majorHAnsi" w:hAnsiTheme="majorHAnsi" w:cstheme="majorHAnsi"/>
          <w:color w:val="222222"/>
          <w:sz w:val="20"/>
          <w:szCs w:val="20"/>
        </w:rPr>
        <w:t>Lithonplus</w:t>
      </w:r>
      <w:proofErr w:type="spellEnd"/>
      <w:r w:rsidRPr="009E1B5C">
        <w:rPr>
          <w:rFonts w:asciiTheme="majorHAnsi" w:hAnsiTheme="majorHAnsi" w:cstheme="majorHAnsi"/>
          <w:color w:val="222222"/>
          <w:sz w:val="20"/>
          <w:szCs w:val="20"/>
        </w:rPr>
        <w:t xml:space="preserve"> seit Jahren verfolgte Ansatz zur Verbesserung von Nachhaltigkeit und deren Transparenz.</w:t>
      </w:r>
    </w:p>
    <w:p w14:paraId="1A3DB41A" w14:textId="77777777" w:rsidR="009E1B5C" w:rsidRDefault="009E1B5C" w:rsidP="009E1B5C">
      <w:pPr>
        <w:spacing w:line="264" w:lineRule="auto"/>
        <w:ind w:right="3118"/>
        <w:jc w:val="both"/>
        <w:rPr>
          <w:rFonts w:asciiTheme="majorHAnsi" w:hAnsiTheme="majorHAnsi" w:cstheme="majorHAnsi"/>
          <w:color w:val="222222"/>
          <w:sz w:val="20"/>
          <w:szCs w:val="20"/>
          <w:shd w:val="clear" w:color="auto" w:fill="FFFFFF"/>
        </w:rPr>
      </w:pPr>
    </w:p>
    <w:p w14:paraId="2C1810FF" w14:textId="56E1E2E5" w:rsidR="009E1B5C" w:rsidRPr="00BF53B2" w:rsidRDefault="00BF53B2" w:rsidP="009E1B5C">
      <w:pPr>
        <w:spacing w:line="264" w:lineRule="auto"/>
        <w:ind w:right="3118"/>
        <w:jc w:val="both"/>
        <w:rPr>
          <w:rFonts w:asciiTheme="majorHAnsi" w:hAnsiTheme="majorHAnsi" w:cstheme="majorHAnsi"/>
          <w:color w:val="222222"/>
          <w:sz w:val="22"/>
          <w:szCs w:val="22"/>
          <w:shd w:val="clear" w:color="auto" w:fill="FFFFFF"/>
        </w:rPr>
      </w:pPr>
      <w:r w:rsidRPr="00BF53B2">
        <w:rPr>
          <w:rFonts w:asciiTheme="majorHAnsi" w:hAnsiTheme="majorHAnsi" w:cstheme="majorHAnsi"/>
          <w:color w:val="222222"/>
          <w:sz w:val="22"/>
          <w:szCs w:val="22"/>
          <w:shd w:val="clear" w:color="auto" w:fill="FFFFFF"/>
        </w:rPr>
        <w:t xml:space="preserve">Nachhaltige Produktlinie </w:t>
      </w:r>
      <w:proofErr w:type="spellStart"/>
      <w:r w:rsidRPr="00BF53B2">
        <w:rPr>
          <w:rFonts w:asciiTheme="majorHAnsi" w:hAnsiTheme="majorHAnsi" w:cstheme="majorHAnsi"/>
          <w:color w:val="222222"/>
          <w:sz w:val="22"/>
          <w:szCs w:val="22"/>
          <w:shd w:val="clear" w:color="auto" w:fill="FFFFFF"/>
        </w:rPr>
        <w:t>LithonBlue</w:t>
      </w:r>
      <w:proofErr w:type="spellEnd"/>
      <w:r w:rsidRPr="00BF53B2">
        <w:rPr>
          <w:rFonts w:asciiTheme="majorHAnsi" w:hAnsiTheme="majorHAnsi" w:cstheme="majorHAnsi"/>
          <w:color w:val="222222"/>
          <w:sz w:val="22"/>
          <w:szCs w:val="22"/>
          <w:shd w:val="clear" w:color="auto" w:fill="FFFFFF"/>
        </w:rPr>
        <w:t>® – Überzeugende Kriterien</w:t>
      </w:r>
    </w:p>
    <w:p w14:paraId="06B3AF60" w14:textId="77777777" w:rsidR="00BF53B2" w:rsidRDefault="00BF53B2" w:rsidP="009E1B5C">
      <w:pPr>
        <w:spacing w:line="264" w:lineRule="auto"/>
        <w:ind w:right="3118"/>
        <w:jc w:val="both"/>
        <w:rPr>
          <w:rFonts w:asciiTheme="majorHAnsi" w:hAnsiTheme="majorHAnsi" w:cstheme="majorHAnsi"/>
          <w:color w:val="222222"/>
          <w:sz w:val="20"/>
          <w:szCs w:val="20"/>
          <w:shd w:val="clear" w:color="auto" w:fill="FFFFFF"/>
        </w:rPr>
      </w:pPr>
    </w:p>
    <w:p w14:paraId="402046C6" w14:textId="574921B4" w:rsidR="00901BA0" w:rsidRDefault="00901BA0" w:rsidP="009E1B5C">
      <w:pPr>
        <w:spacing w:line="264" w:lineRule="auto"/>
        <w:ind w:right="3118"/>
        <w:jc w:val="both"/>
        <w:rPr>
          <w:rFonts w:asciiTheme="majorHAnsi" w:hAnsiTheme="majorHAnsi" w:cstheme="majorHAnsi"/>
          <w:color w:val="222222"/>
          <w:sz w:val="20"/>
          <w:szCs w:val="20"/>
          <w:shd w:val="clear" w:color="auto" w:fill="FFFFFF"/>
        </w:rPr>
      </w:pPr>
      <w:r w:rsidRPr="00901BA0">
        <w:rPr>
          <w:rFonts w:asciiTheme="majorHAnsi" w:hAnsiTheme="majorHAnsi" w:cstheme="majorHAnsi"/>
          <w:color w:val="222222"/>
          <w:sz w:val="20"/>
          <w:szCs w:val="20"/>
          <w:shd w:val="clear" w:color="auto" w:fill="FFFFFF"/>
        </w:rPr>
        <w:t xml:space="preserve">Alle Produkte der etablierten Linie </w:t>
      </w:r>
      <w:proofErr w:type="spellStart"/>
      <w:r w:rsidRPr="00901BA0">
        <w:rPr>
          <w:rFonts w:asciiTheme="majorHAnsi" w:hAnsiTheme="majorHAnsi" w:cstheme="majorHAnsi"/>
          <w:color w:val="222222"/>
          <w:sz w:val="20"/>
          <w:szCs w:val="20"/>
          <w:shd w:val="clear" w:color="auto" w:fill="FFFFFF"/>
        </w:rPr>
        <w:t>LithonBlue</w:t>
      </w:r>
      <w:proofErr w:type="spellEnd"/>
      <w:r w:rsidRPr="00901BA0">
        <w:rPr>
          <w:rFonts w:asciiTheme="majorHAnsi" w:hAnsiTheme="majorHAnsi" w:cstheme="majorHAnsi"/>
          <w:color w:val="222222"/>
          <w:sz w:val="20"/>
          <w:szCs w:val="20"/>
          <w:shd w:val="clear" w:color="auto" w:fill="FFFFFF"/>
        </w:rPr>
        <w:t>® setzen besonders hohe Standards in Bezug auf Nachhaltigkeit. Das Angebot ist mittlerweile bundesweit in Deutschland verfügbar und wird stetig durch weitere nachhaltige Produktinnovationen erweitert.</w:t>
      </w:r>
    </w:p>
    <w:p w14:paraId="42D6DA91" w14:textId="04060865" w:rsidR="009C7396" w:rsidRDefault="009C7396" w:rsidP="009C7396">
      <w:pPr>
        <w:rPr>
          <w:rFonts w:asciiTheme="majorHAnsi" w:hAnsiTheme="majorHAnsi" w:cstheme="majorHAnsi"/>
          <w:color w:val="222222"/>
          <w:sz w:val="20"/>
          <w:szCs w:val="20"/>
          <w:shd w:val="clear" w:color="auto" w:fill="FFFFFF"/>
        </w:rPr>
      </w:pPr>
      <w:r>
        <w:rPr>
          <w:rFonts w:asciiTheme="majorHAnsi" w:hAnsiTheme="majorHAnsi" w:cstheme="majorHAnsi"/>
          <w:color w:val="222222"/>
          <w:sz w:val="20"/>
          <w:szCs w:val="20"/>
          <w:shd w:val="clear" w:color="auto" w:fill="FFFFFF"/>
        </w:rPr>
        <w:br w:type="page"/>
      </w:r>
    </w:p>
    <w:p w14:paraId="321D2A32" w14:textId="754E4532" w:rsidR="00901BA0" w:rsidRDefault="009C7396" w:rsidP="009E1B5C">
      <w:pPr>
        <w:spacing w:line="264" w:lineRule="auto"/>
        <w:ind w:right="3118"/>
        <w:jc w:val="both"/>
        <w:rPr>
          <w:rFonts w:asciiTheme="majorHAnsi" w:hAnsiTheme="majorHAnsi" w:cstheme="majorHAnsi"/>
          <w:color w:val="222222"/>
          <w:sz w:val="20"/>
          <w:szCs w:val="20"/>
          <w:shd w:val="clear" w:color="auto" w:fill="FFFFFF"/>
        </w:rPr>
      </w:pPr>
      <w:r>
        <w:rPr>
          <w:rFonts w:asciiTheme="majorHAnsi" w:hAnsiTheme="majorHAnsi" w:cstheme="majorHAnsi"/>
          <w:noProof/>
          <w:color w:val="222222"/>
          <w:sz w:val="20"/>
          <w:szCs w:val="20"/>
          <w:shd w:val="clear" w:color="auto" w:fill="FFFFFF"/>
        </w:rPr>
        <w:lastRenderedPageBreak/>
        <w:drawing>
          <wp:inline distT="0" distB="0" distL="0" distR="0" wp14:anchorId="56C18EFE" wp14:editId="18191B20">
            <wp:extent cx="4364687" cy="2457450"/>
            <wp:effectExtent l="0" t="0" r="0" b="0"/>
            <wp:docPr id="3" name="Grafik 3"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Schrift, Logo, Screenshot enthält.&#10;&#10;Automatisch generierte Beschreibung"/>
                    <pic:cNvPicPr/>
                  </pic:nvPicPr>
                  <pic:blipFill>
                    <a:blip r:embed="rId7"/>
                    <a:stretch>
                      <a:fillRect/>
                    </a:stretch>
                  </pic:blipFill>
                  <pic:spPr>
                    <a:xfrm>
                      <a:off x="0" y="0"/>
                      <a:ext cx="4420954" cy="2489130"/>
                    </a:xfrm>
                    <a:prstGeom prst="rect">
                      <a:avLst/>
                    </a:prstGeom>
                  </pic:spPr>
                </pic:pic>
              </a:graphicData>
            </a:graphic>
          </wp:inline>
        </w:drawing>
      </w:r>
    </w:p>
    <w:p w14:paraId="45B4FE27" w14:textId="77777777" w:rsidR="00B525A5" w:rsidRDefault="00B525A5" w:rsidP="009E1B5C">
      <w:pPr>
        <w:spacing w:line="264" w:lineRule="auto"/>
        <w:ind w:right="3118"/>
        <w:jc w:val="both"/>
        <w:rPr>
          <w:rFonts w:asciiTheme="majorHAnsi" w:hAnsiTheme="majorHAnsi" w:cstheme="majorHAnsi"/>
          <w:color w:val="222222"/>
          <w:sz w:val="20"/>
          <w:szCs w:val="20"/>
          <w:shd w:val="clear" w:color="auto" w:fill="FFFFFF"/>
        </w:rPr>
      </w:pPr>
    </w:p>
    <w:p w14:paraId="4F0279B8" w14:textId="77777777" w:rsidR="00C55E2C" w:rsidRPr="00C55E2C" w:rsidRDefault="00C55E2C" w:rsidP="00C55E2C">
      <w:pPr>
        <w:spacing w:line="264" w:lineRule="auto"/>
        <w:ind w:right="3118"/>
        <w:jc w:val="both"/>
        <w:rPr>
          <w:rFonts w:asciiTheme="majorHAnsi" w:hAnsiTheme="majorHAnsi" w:cstheme="majorHAnsi"/>
          <w:color w:val="222222"/>
          <w:sz w:val="20"/>
          <w:szCs w:val="20"/>
          <w:shd w:val="clear" w:color="auto" w:fill="FFFFFF"/>
        </w:rPr>
      </w:pPr>
      <w:r w:rsidRPr="00C55E2C">
        <w:rPr>
          <w:rFonts w:asciiTheme="majorHAnsi" w:hAnsiTheme="majorHAnsi" w:cstheme="majorHAnsi"/>
          <w:color w:val="222222"/>
          <w:sz w:val="20"/>
          <w:szCs w:val="20"/>
          <w:shd w:val="clear" w:color="auto" w:fill="FFFFFF"/>
        </w:rPr>
        <w:t>Recycling &amp; Ressourcenschonung</w:t>
      </w:r>
    </w:p>
    <w:p w14:paraId="2D047324" w14:textId="77777777" w:rsidR="00C55E2C" w:rsidRPr="00C55E2C" w:rsidRDefault="00C55E2C" w:rsidP="00C55E2C">
      <w:pPr>
        <w:spacing w:line="264" w:lineRule="auto"/>
        <w:ind w:right="3118"/>
        <w:jc w:val="both"/>
        <w:rPr>
          <w:rFonts w:asciiTheme="majorHAnsi" w:hAnsiTheme="majorHAnsi" w:cstheme="majorHAnsi"/>
          <w:color w:val="222222"/>
          <w:sz w:val="20"/>
          <w:szCs w:val="20"/>
          <w:shd w:val="clear" w:color="auto" w:fill="FFFFFF"/>
        </w:rPr>
      </w:pPr>
      <w:r w:rsidRPr="00C55E2C">
        <w:rPr>
          <w:rFonts w:asciiTheme="majorHAnsi" w:hAnsiTheme="majorHAnsi" w:cstheme="majorHAnsi"/>
          <w:color w:val="222222"/>
          <w:sz w:val="20"/>
          <w:szCs w:val="20"/>
          <w:shd w:val="clear" w:color="auto" w:fill="FFFFFF"/>
        </w:rPr>
        <w:t xml:space="preserve">Jedes Produkt ist zu 100 % recycelbar und kann so wieder in die Gesteinskörnung neuer Produkte eingearbeitet werden. Bereits heute können so bis zu 40 % des natürlichen Körnungsmaterials durch rezyklierte Gesteinsmaterialien ersetzt werden. Das Ergebnis sind Recyclingsteine R40, die in den etablierten Produktlinien </w:t>
      </w:r>
      <w:proofErr w:type="spellStart"/>
      <w:r w:rsidRPr="00C55E2C">
        <w:rPr>
          <w:rFonts w:asciiTheme="majorHAnsi" w:hAnsiTheme="majorHAnsi" w:cstheme="majorHAnsi"/>
          <w:color w:val="222222"/>
          <w:sz w:val="20"/>
          <w:szCs w:val="20"/>
          <w:shd w:val="clear" w:color="auto" w:fill="FFFFFF"/>
        </w:rPr>
        <w:t>Rainplus</w:t>
      </w:r>
      <w:proofErr w:type="spellEnd"/>
      <w:r w:rsidRPr="00C55E2C">
        <w:rPr>
          <w:rFonts w:asciiTheme="majorHAnsi" w:hAnsiTheme="majorHAnsi" w:cstheme="majorHAnsi"/>
          <w:color w:val="222222"/>
          <w:sz w:val="20"/>
          <w:szCs w:val="20"/>
          <w:shd w:val="clear" w:color="auto" w:fill="FFFFFF"/>
        </w:rPr>
        <w:t xml:space="preserve"> LP und Carta </w:t>
      </w:r>
      <w:proofErr w:type="spellStart"/>
      <w:r w:rsidRPr="00C55E2C">
        <w:rPr>
          <w:rFonts w:asciiTheme="majorHAnsi" w:hAnsiTheme="majorHAnsi" w:cstheme="majorHAnsi"/>
          <w:color w:val="222222"/>
          <w:sz w:val="20"/>
          <w:szCs w:val="20"/>
          <w:shd w:val="clear" w:color="auto" w:fill="FFFFFF"/>
        </w:rPr>
        <w:t>Selection</w:t>
      </w:r>
      <w:proofErr w:type="spellEnd"/>
      <w:r w:rsidRPr="00C55E2C">
        <w:rPr>
          <w:rFonts w:asciiTheme="majorHAnsi" w:hAnsiTheme="majorHAnsi" w:cstheme="majorHAnsi"/>
          <w:color w:val="222222"/>
          <w:sz w:val="20"/>
          <w:szCs w:val="20"/>
          <w:shd w:val="clear" w:color="auto" w:fill="FFFFFF"/>
        </w:rPr>
        <w:t xml:space="preserve"> erhältlich sind. </w:t>
      </w:r>
    </w:p>
    <w:p w14:paraId="1EC20A1E" w14:textId="77777777" w:rsidR="00C55E2C" w:rsidRPr="00C55E2C" w:rsidRDefault="00C55E2C" w:rsidP="00C55E2C">
      <w:pPr>
        <w:spacing w:line="264" w:lineRule="auto"/>
        <w:ind w:right="3118"/>
        <w:jc w:val="both"/>
        <w:rPr>
          <w:rFonts w:asciiTheme="majorHAnsi" w:hAnsiTheme="majorHAnsi" w:cstheme="majorHAnsi"/>
          <w:color w:val="222222"/>
          <w:sz w:val="20"/>
          <w:szCs w:val="20"/>
          <w:shd w:val="clear" w:color="auto" w:fill="FFFFFF"/>
        </w:rPr>
      </w:pPr>
    </w:p>
    <w:p w14:paraId="2FA0DDAE" w14:textId="3F2C6CD6" w:rsidR="00C55E2C" w:rsidRDefault="009C7396" w:rsidP="00C55E2C">
      <w:pPr>
        <w:spacing w:line="264" w:lineRule="auto"/>
        <w:ind w:right="3118"/>
        <w:jc w:val="both"/>
        <w:rPr>
          <w:rFonts w:asciiTheme="majorHAnsi" w:hAnsiTheme="majorHAnsi" w:cstheme="majorHAnsi"/>
          <w:color w:val="222222"/>
          <w:sz w:val="20"/>
          <w:szCs w:val="20"/>
          <w:shd w:val="clear" w:color="auto" w:fill="FFFFFF"/>
        </w:rPr>
      </w:pPr>
      <w:r>
        <w:rPr>
          <w:rFonts w:asciiTheme="majorHAnsi" w:hAnsiTheme="majorHAnsi" w:cstheme="majorHAnsi"/>
          <w:noProof/>
          <w:color w:val="222222"/>
          <w:sz w:val="20"/>
          <w:szCs w:val="20"/>
          <w:shd w:val="clear" w:color="auto" w:fill="FFFFFF"/>
        </w:rPr>
        <w:drawing>
          <wp:inline distT="0" distB="0" distL="0" distR="0" wp14:anchorId="26582ACE" wp14:editId="28FBBE22">
            <wp:extent cx="4347767" cy="2447925"/>
            <wp:effectExtent l="0" t="0" r="0" b="0"/>
            <wp:docPr id="4" name="Grafik 4" descr="Ein Bild, das draußen, Baum, Mobiliar,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außen, Baum, Mobiliar, Himmel enthält.&#10;&#10;Automatisch generierte Beschreibung"/>
                    <pic:cNvPicPr/>
                  </pic:nvPicPr>
                  <pic:blipFill>
                    <a:blip r:embed="rId8"/>
                    <a:stretch>
                      <a:fillRect/>
                    </a:stretch>
                  </pic:blipFill>
                  <pic:spPr>
                    <a:xfrm>
                      <a:off x="0" y="0"/>
                      <a:ext cx="4361841" cy="2455849"/>
                    </a:xfrm>
                    <a:prstGeom prst="rect">
                      <a:avLst/>
                    </a:prstGeom>
                  </pic:spPr>
                </pic:pic>
              </a:graphicData>
            </a:graphic>
          </wp:inline>
        </w:drawing>
      </w:r>
    </w:p>
    <w:p w14:paraId="78E593A7" w14:textId="77777777" w:rsidR="009C7396" w:rsidRDefault="009C7396" w:rsidP="00C55E2C">
      <w:pPr>
        <w:spacing w:line="264" w:lineRule="auto"/>
        <w:ind w:right="3118"/>
        <w:jc w:val="both"/>
        <w:rPr>
          <w:rFonts w:asciiTheme="majorHAnsi" w:hAnsiTheme="majorHAnsi" w:cstheme="majorHAnsi"/>
          <w:color w:val="222222"/>
          <w:sz w:val="20"/>
          <w:szCs w:val="20"/>
          <w:shd w:val="clear" w:color="auto" w:fill="FFFFFF"/>
        </w:rPr>
      </w:pPr>
    </w:p>
    <w:p w14:paraId="6012E4AC" w14:textId="77777777" w:rsidR="002E221C" w:rsidRPr="002E221C" w:rsidRDefault="002E221C" w:rsidP="002E221C">
      <w:pPr>
        <w:spacing w:line="264" w:lineRule="auto"/>
        <w:ind w:right="3118"/>
        <w:jc w:val="both"/>
        <w:rPr>
          <w:rFonts w:asciiTheme="majorHAnsi" w:hAnsiTheme="majorHAnsi" w:cstheme="majorHAnsi"/>
          <w:color w:val="222222"/>
          <w:sz w:val="20"/>
          <w:szCs w:val="20"/>
          <w:shd w:val="clear" w:color="auto" w:fill="FFFFFF"/>
        </w:rPr>
      </w:pPr>
      <w:r w:rsidRPr="002E221C">
        <w:rPr>
          <w:rFonts w:asciiTheme="majorHAnsi" w:hAnsiTheme="majorHAnsi" w:cstheme="majorHAnsi"/>
          <w:color w:val="222222"/>
          <w:sz w:val="20"/>
          <w:szCs w:val="20"/>
          <w:shd w:val="clear" w:color="auto" w:fill="FFFFFF"/>
        </w:rPr>
        <w:t>Regionale Lieferketten</w:t>
      </w:r>
    </w:p>
    <w:p w14:paraId="4FDB82A2" w14:textId="77777777" w:rsidR="002E221C" w:rsidRPr="002E221C" w:rsidRDefault="002E221C" w:rsidP="002E221C">
      <w:pPr>
        <w:spacing w:line="264" w:lineRule="auto"/>
        <w:ind w:right="3118"/>
        <w:jc w:val="both"/>
        <w:rPr>
          <w:rFonts w:asciiTheme="majorHAnsi" w:hAnsiTheme="majorHAnsi" w:cstheme="majorHAnsi"/>
          <w:color w:val="222222"/>
          <w:sz w:val="20"/>
          <w:szCs w:val="20"/>
          <w:shd w:val="clear" w:color="auto" w:fill="FFFFFF"/>
        </w:rPr>
      </w:pPr>
      <w:r w:rsidRPr="002E221C">
        <w:rPr>
          <w:rFonts w:asciiTheme="majorHAnsi" w:hAnsiTheme="majorHAnsi" w:cstheme="majorHAnsi"/>
          <w:color w:val="222222"/>
          <w:sz w:val="20"/>
          <w:szCs w:val="20"/>
          <w:shd w:val="clear" w:color="auto" w:fill="FFFFFF"/>
        </w:rPr>
        <w:t xml:space="preserve">Alle Betonwaren der Reihe </w:t>
      </w:r>
      <w:proofErr w:type="spellStart"/>
      <w:r w:rsidRPr="002E221C">
        <w:rPr>
          <w:rFonts w:asciiTheme="majorHAnsi" w:hAnsiTheme="majorHAnsi" w:cstheme="majorHAnsi"/>
          <w:color w:val="222222"/>
          <w:sz w:val="20"/>
          <w:szCs w:val="20"/>
          <w:shd w:val="clear" w:color="auto" w:fill="FFFFFF"/>
        </w:rPr>
        <w:t>LithonBlue</w:t>
      </w:r>
      <w:proofErr w:type="spellEnd"/>
      <w:r w:rsidRPr="002E221C">
        <w:rPr>
          <w:rFonts w:asciiTheme="majorHAnsi" w:hAnsiTheme="majorHAnsi" w:cstheme="majorHAnsi"/>
          <w:color w:val="222222"/>
          <w:sz w:val="20"/>
          <w:szCs w:val="20"/>
          <w:shd w:val="clear" w:color="auto" w:fill="FFFFFF"/>
        </w:rPr>
        <w:t>® werden ausschließlich aus Ressourcen gefertigt, die von regionalen Partnern hergestellt und geliefert werden. Auf diese Weise entfallen unnötig lange Transportwege und die damit verbundenen CO2-Emissionen.</w:t>
      </w:r>
    </w:p>
    <w:p w14:paraId="332F6D20" w14:textId="77777777" w:rsidR="002E221C" w:rsidRPr="002E221C" w:rsidRDefault="002E221C" w:rsidP="002E221C">
      <w:pPr>
        <w:spacing w:line="264" w:lineRule="auto"/>
        <w:ind w:right="3118"/>
        <w:jc w:val="both"/>
        <w:rPr>
          <w:rFonts w:asciiTheme="majorHAnsi" w:hAnsiTheme="majorHAnsi" w:cstheme="majorHAnsi"/>
          <w:color w:val="222222"/>
          <w:sz w:val="20"/>
          <w:szCs w:val="20"/>
          <w:shd w:val="clear" w:color="auto" w:fill="FFFFFF"/>
        </w:rPr>
      </w:pPr>
    </w:p>
    <w:p w14:paraId="3D7A2A29" w14:textId="77777777" w:rsidR="002E221C" w:rsidRPr="002E221C" w:rsidRDefault="002E221C" w:rsidP="002E221C">
      <w:pPr>
        <w:spacing w:line="264" w:lineRule="auto"/>
        <w:ind w:right="3118"/>
        <w:jc w:val="both"/>
        <w:rPr>
          <w:rFonts w:asciiTheme="majorHAnsi" w:hAnsiTheme="majorHAnsi" w:cstheme="majorHAnsi"/>
          <w:color w:val="222222"/>
          <w:sz w:val="20"/>
          <w:szCs w:val="20"/>
          <w:shd w:val="clear" w:color="auto" w:fill="FFFFFF"/>
        </w:rPr>
      </w:pPr>
      <w:r w:rsidRPr="002E221C">
        <w:rPr>
          <w:rFonts w:asciiTheme="majorHAnsi" w:hAnsiTheme="majorHAnsi" w:cstheme="majorHAnsi"/>
          <w:color w:val="222222"/>
          <w:sz w:val="20"/>
          <w:szCs w:val="20"/>
          <w:shd w:val="clear" w:color="auto" w:fill="FFFFFF"/>
        </w:rPr>
        <w:lastRenderedPageBreak/>
        <w:t>100 % Grünstrom</w:t>
      </w:r>
    </w:p>
    <w:p w14:paraId="12B02FF4" w14:textId="77777777" w:rsidR="002E221C" w:rsidRPr="002E221C" w:rsidRDefault="002E221C" w:rsidP="002E221C">
      <w:pPr>
        <w:spacing w:line="264" w:lineRule="auto"/>
        <w:ind w:right="3118"/>
        <w:jc w:val="both"/>
        <w:rPr>
          <w:rFonts w:asciiTheme="majorHAnsi" w:hAnsiTheme="majorHAnsi" w:cstheme="majorHAnsi"/>
          <w:color w:val="222222"/>
          <w:sz w:val="20"/>
          <w:szCs w:val="20"/>
          <w:shd w:val="clear" w:color="auto" w:fill="FFFFFF"/>
        </w:rPr>
      </w:pPr>
      <w:r w:rsidRPr="002E221C">
        <w:rPr>
          <w:rFonts w:asciiTheme="majorHAnsi" w:hAnsiTheme="majorHAnsi" w:cstheme="majorHAnsi"/>
          <w:color w:val="222222"/>
          <w:sz w:val="20"/>
          <w:szCs w:val="20"/>
          <w:shd w:val="clear" w:color="auto" w:fill="FFFFFF"/>
        </w:rPr>
        <w:t xml:space="preserve">Die Produktion aller Betonwaren wird zu 100 Prozent über TÜV-zertifizierten Grünstrom abgedeckt. Dieser wird nachhaltig mithilfe der Windkraft gewonnen und kommt in jedem Werk von </w:t>
      </w:r>
      <w:proofErr w:type="spellStart"/>
      <w:r w:rsidRPr="002E221C">
        <w:rPr>
          <w:rFonts w:asciiTheme="majorHAnsi" w:hAnsiTheme="majorHAnsi" w:cstheme="majorHAnsi"/>
          <w:color w:val="222222"/>
          <w:sz w:val="20"/>
          <w:szCs w:val="20"/>
          <w:shd w:val="clear" w:color="auto" w:fill="FFFFFF"/>
        </w:rPr>
        <w:t>Lithonplus</w:t>
      </w:r>
      <w:proofErr w:type="spellEnd"/>
      <w:r w:rsidRPr="002E221C">
        <w:rPr>
          <w:rFonts w:asciiTheme="majorHAnsi" w:hAnsiTheme="majorHAnsi" w:cstheme="majorHAnsi"/>
          <w:color w:val="222222"/>
          <w:sz w:val="20"/>
          <w:szCs w:val="20"/>
          <w:shd w:val="clear" w:color="auto" w:fill="FFFFFF"/>
        </w:rPr>
        <w:t xml:space="preserve"> zum Einsatz. </w:t>
      </w:r>
    </w:p>
    <w:p w14:paraId="0C2C5AF1" w14:textId="77777777" w:rsidR="002E221C" w:rsidRPr="002E221C" w:rsidRDefault="002E221C" w:rsidP="002E221C">
      <w:pPr>
        <w:spacing w:line="264" w:lineRule="auto"/>
        <w:ind w:right="3118"/>
        <w:jc w:val="both"/>
        <w:rPr>
          <w:rFonts w:asciiTheme="majorHAnsi" w:hAnsiTheme="majorHAnsi" w:cstheme="majorHAnsi"/>
          <w:color w:val="222222"/>
          <w:sz w:val="20"/>
          <w:szCs w:val="20"/>
          <w:shd w:val="clear" w:color="auto" w:fill="FFFFFF"/>
        </w:rPr>
      </w:pPr>
    </w:p>
    <w:p w14:paraId="1CA984FA" w14:textId="77777777" w:rsidR="002E221C" w:rsidRPr="002E221C" w:rsidRDefault="002E221C" w:rsidP="002E221C">
      <w:pPr>
        <w:spacing w:line="264" w:lineRule="auto"/>
        <w:ind w:right="3118"/>
        <w:jc w:val="both"/>
        <w:rPr>
          <w:rFonts w:asciiTheme="majorHAnsi" w:hAnsiTheme="majorHAnsi" w:cstheme="majorHAnsi"/>
          <w:color w:val="222222"/>
          <w:sz w:val="20"/>
          <w:szCs w:val="20"/>
          <w:shd w:val="clear" w:color="auto" w:fill="FFFFFF"/>
        </w:rPr>
      </w:pPr>
      <w:r w:rsidRPr="002E221C">
        <w:rPr>
          <w:rFonts w:asciiTheme="majorHAnsi" w:hAnsiTheme="majorHAnsi" w:cstheme="majorHAnsi"/>
          <w:color w:val="222222"/>
          <w:sz w:val="20"/>
          <w:szCs w:val="20"/>
          <w:shd w:val="clear" w:color="auto" w:fill="FFFFFF"/>
        </w:rPr>
        <w:t xml:space="preserve">Natürlicher Wasserkreislauf </w:t>
      </w:r>
    </w:p>
    <w:p w14:paraId="2E5F31DB" w14:textId="77777777" w:rsidR="002E221C" w:rsidRPr="002E221C" w:rsidRDefault="002E221C" w:rsidP="002E221C">
      <w:pPr>
        <w:spacing w:line="264" w:lineRule="auto"/>
        <w:ind w:right="3118"/>
        <w:jc w:val="both"/>
        <w:rPr>
          <w:rFonts w:asciiTheme="majorHAnsi" w:hAnsiTheme="majorHAnsi" w:cstheme="majorHAnsi"/>
          <w:color w:val="222222"/>
          <w:sz w:val="20"/>
          <w:szCs w:val="20"/>
          <w:shd w:val="clear" w:color="auto" w:fill="FFFFFF"/>
        </w:rPr>
      </w:pPr>
      <w:r w:rsidRPr="002E221C">
        <w:rPr>
          <w:rFonts w:asciiTheme="majorHAnsi" w:hAnsiTheme="majorHAnsi" w:cstheme="majorHAnsi"/>
          <w:color w:val="222222"/>
          <w:sz w:val="20"/>
          <w:szCs w:val="20"/>
          <w:shd w:val="clear" w:color="auto" w:fill="FFFFFF"/>
        </w:rPr>
        <w:t xml:space="preserve">Dank versickerungsfähiger Pflastersysteme unterstützt die </w:t>
      </w:r>
      <w:proofErr w:type="spellStart"/>
      <w:r w:rsidRPr="002E221C">
        <w:rPr>
          <w:rFonts w:asciiTheme="majorHAnsi" w:hAnsiTheme="majorHAnsi" w:cstheme="majorHAnsi"/>
          <w:color w:val="222222"/>
          <w:sz w:val="20"/>
          <w:szCs w:val="20"/>
          <w:shd w:val="clear" w:color="auto" w:fill="FFFFFF"/>
        </w:rPr>
        <w:t>LithonBlue</w:t>
      </w:r>
      <w:proofErr w:type="spellEnd"/>
      <w:r w:rsidRPr="002E221C">
        <w:rPr>
          <w:rFonts w:asciiTheme="majorHAnsi" w:hAnsiTheme="majorHAnsi" w:cstheme="majorHAnsi"/>
          <w:color w:val="222222"/>
          <w:sz w:val="20"/>
          <w:szCs w:val="20"/>
          <w:shd w:val="clear" w:color="auto" w:fill="FFFFFF"/>
        </w:rPr>
        <w:t>®-Reihe den Wasserkreislauf der Natur, indem Regenfälle auf gepflasterter Fläche direkt in der Erde versickern und das Grundwasser speisen können.</w:t>
      </w:r>
    </w:p>
    <w:p w14:paraId="15085988" w14:textId="77777777" w:rsidR="002E221C" w:rsidRPr="002E221C" w:rsidRDefault="002E221C" w:rsidP="002E221C">
      <w:pPr>
        <w:spacing w:line="264" w:lineRule="auto"/>
        <w:ind w:right="3118"/>
        <w:jc w:val="both"/>
        <w:rPr>
          <w:rFonts w:asciiTheme="majorHAnsi" w:hAnsiTheme="majorHAnsi" w:cstheme="majorHAnsi"/>
          <w:color w:val="222222"/>
          <w:sz w:val="20"/>
          <w:szCs w:val="20"/>
          <w:shd w:val="clear" w:color="auto" w:fill="FFFFFF"/>
        </w:rPr>
      </w:pPr>
    </w:p>
    <w:p w14:paraId="4826F3BF" w14:textId="03BB5943" w:rsidR="00C55E2C" w:rsidRDefault="00C55E2C" w:rsidP="002E221C">
      <w:pPr>
        <w:spacing w:line="264" w:lineRule="auto"/>
        <w:ind w:right="3118"/>
        <w:jc w:val="both"/>
        <w:rPr>
          <w:rFonts w:asciiTheme="majorHAnsi" w:hAnsiTheme="majorHAnsi" w:cstheme="majorHAnsi"/>
          <w:color w:val="222222"/>
          <w:sz w:val="20"/>
          <w:szCs w:val="20"/>
          <w:shd w:val="clear" w:color="auto" w:fill="FFFFFF"/>
        </w:rPr>
      </w:pPr>
    </w:p>
    <w:p w14:paraId="6611B6D4" w14:textId="716D6E70" w:rsidR="00125B32" w:rsidRDefault="00125B32">
      <w:pPr>
        <w:rPr>
          <w:rFonts w:ascii="Arial" w:hAnsi="Arial" w:cs="Arial"/>
        </w:rPr>
      </w:pPr>
    </w:p>
    <w:sectPr w:rsidR="00125B32" w:rsidSect="00FA15A7">
      <w:headerReference w:type="default" r:id="rId9"/>
      <w:pgSz w:w="11906" w:h="16838"/>
      <w:pgMar w:top="2694" w:right="991" w:bottom="2269" w:left="1134" w:header="567" w:footer="1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A336B" w14:textId="77777777" w:rsidR="00B73492" w:rsidRDefault="00B73492">
      <w:r>
        <w:separator/>
      </w:r>
    </w:p>
  </w:endnote>
  <w:endnote w:type="continuationSeparator" w:id="0">
    <w:p w14:paraId="38C639E4" w14:textId="77777777" w:rsidR="00B73492" w:rsidRDefault="00B7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wis721 BT">
    <w:altName w:val="Calibri"/>
    <w:charset w:val="00"/>
    <w:family w:val="swiss"/>
    <w:pitch w:val="variable"/>
    <w:sig w:usb0="800000AF" w:usb1="1000204A" w:usb2="00000000" w:usb3="00000000" w:csb0="00000011" w:csb1="00000000"/>
  </w:font>
  <w:font w:name="Lucida Grande">
    <w:charset w:val="00"/>
    <w:family w:val="swiss"/>
    <w:pitch w:val="variable"/>
    <w:sig w:usb0="E1000AEF" w:usb1="5000A1FF" w:usb2="00000000" w:usb3="00000000" w:csb0="000001BF" w:csb1="00000000"/>
  </w:font>
  <w:font w:name="Times">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7C0D3" w14:textId="77777777" w:rsidR="00B73492" w:rsidRDefault="00B73492">
      <w:r>
        <w:separator/>
      </w:r>
    </w:p>
  </w:footnote>
  <w:footnote w:type="continuationSeparator" w:id="0">
    <w:p w14:paraId="74376095" w14:textId="77777777" w:rsidR="00B73492" w:rsidRDefault="00B73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1657" w14:textId="54F3AAF2" w:rsidR="00005055" w:rsidRDefault="00F83577" w:rsidP="004E3C49">
    <w:pPr>
      <w:pStyle w:val="Kopfzeile"/>
      <w:ind w:right="-2694"/>
    </w:pPr>
    <w:r>
      <w:rPr>
        <w:noProof/>
        <w:lang w:val="en-GB" w:eastAsia="en-GB"/>
      </w:rPr>
      <mc:AlternateContent>
        <mc:Choice Requires="wps">
          <w:drawing>
            <wp:anchor distT="0" distB="0" distL="114300" distR="114300" simplePos="0" relativeHeight="251658240" behindDoc="0" locked="0" layoutInCell="1" allowOverlap="1" wp14:anchorId="4FDDDAFB" wp14:editId="0F863815">
              <wp:simplePos x="0" y="0"/>
              <wp:positionH relativeFrom="column">
                <wp:posOffset>-78105</wp:posOffset>
              </wp:positionH>
              <wp:positionV relativeFrom="paragraph">
                <wp:posOffset>552339</wp:posOffset>
              </wp:positionV>
              <wp:extent cx="2844800" cy="469900"/>
              <wp:effectExtent l="0" t="0" r="0"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4480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AF82E" w14:textId="77777777" w:rsidR="00005055" w:rsidRPr="00AF0C10" w:rsidRDefault="00005055" w:rsidP="00005055">
                          <w:pPr>
                            <w:rPr>
                              <w:rFonts w:ascii="Arial" w:hAnsi="Arial" w:cs="Arial"/>
                              <w:color w:val="EF7B10"/>
                              <w:lang w:val="pt-BR"/>
                            </w:rPr>
                          </w:pPr>
                          <w:r w:rsidRPr="00AF0C10">
                            <w:rPr>
                              <w:rFonts w:ascii="Arial" w:hAnsi="Arial" w:cs="Arial"/>
                              <w:color w:val="EF7B10"/>
                              <w:lang w:val="pt-BR"/>
                            </w:rPr>
                            <w:t>P R E S S E – I N F O R M A T I O N</w:t>
                          </w:r>
                        </w:p>
                        <w:p w14:paraId="76E79918" w14:textId="6665BEC2" w:rsidR="00005055" w:rsidRPr="00650C01" w:rsidRDefault="007804F1">
                          <w:pPr>
                            <w:rPr>
                              <w:rFonts w:ascii="Arial Black" w:hAnsi="Arial Black"/>
                              <w:color w:val="000090"/>
                              <w:sz w:val="28"/>
                            </w:rPr>
                          </w:pPr>
                          <w:r>
                            <w:rPr>
                              <w:rFonts w:ascii="Arial" w:hAnsi="Arial" w:cs="Arial"/>
                              <w:sz w:val="14"/>
                            </w:rPr>
                            <w:t>25.08.2023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DDAFB" id="_x0000_t202" coordsize="21600,21600" o:spt="202" path="m,l,21600r21600,l21600,xe">
              <v:stroke joinstyle="miter"/>
              <v:path gradientshapeok="t" o:connecttype="rect"/>
            </v:shapetype>
            <v:shape id="Text Box 4" o:spid="_x0000_s1026" type="#_x0000_t202" style="position:absolute;margin-left:-6.15pt;margin-top:43.5pt;width:224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" stroked="f">
              <v:path arrowok="t"/>
              <v:textbox>
                <w:txbxContent>
                  <w:p w14:paraId="5EAAF82E" w14:textId="77777777" w:rsidR="00005055" w:rsidRPr="00AF0C10" w:rsidRDefault="00005055" w:rsidP="00005055">
                    <w:pPr>
                      <w:rPr>
                        <w:rFonts w:ascii="Arial" w:hAnsi="Arial" w:cs="Arial"/>
                        <w:color w:val="EF7B10"/>
                        <w:lang w:val="pt-BR"/>
                      </w:rPr>
                    </w:pPr>
                    <w:r w:rsidRPr="00AF0C10">
                      <w:rPr>
                        <w:rFonts w:ascii="Arial" w:hAnsi="Arial" w:cs="Arial"/>
                        <w:color w:val="EF7B10"/>
                        <w:lang w:val="pt-BR"/>
                      </w:rPr>
                      <w:t>P R E S S E – I N F O R M A T I O N</w:t>
                    </w:r>
                  </w:p>
                  <w:p w14:paraId="76E79918" w14:textId="6665BEC2" w:rsidR="00005055" w:rsidRPr="00650C01" w:rsidRDefault="007804F1">
                    <w:pPr>
                      <w:rPr>
                        <w:rFonts w:ascii="Arial Black" w:hAnsi="Arial Black"/>
                        <w:color w:val="000090"/>
                        <w:sz w:val="28"/>
                      </w:rPr>
                    </w:pPr>
                    <w:r>
                      <w:rPr>
                        <w:rFonts w:ascii="Arial" w:hAnsi="Arial" w:cs="Arial"/>
                        <w:sz w:val="14"/>
                      </w:rPr>
                      <w:t>25.08.2023</w:t>
                    </w:r>
                  </w:p>
                </w:txbxContent>
              </v:textbox>
            </v:shape>
          </w:pict>
        </mc:Fallback>
      </mc:AlternateContent>
    </w:r>
    <w:r w:rsidR="007804F1">
      <w:rPr>
        <w:lang w:val="de-DE"/>
      </w:rPr>
      <w:t>25</w:t>
    </w:r>
    <w:r w:rsidR="00AD1B7E">
      <w:rPr>
        <w:lang w:val="de-DE"/>
      </w:rPr>
      <w:t xml:space="preserve">                                                                        </w:t>
    </w:r>
    <w:r w:rsidR="00E63DAE">
      <w:rPr>
        <w:lang w:val="de-DE"/>
      </w:rPr>
      <w:t xml:space="preserve">                                                             </w:t>
    </w:r>
    <w:r>
      <w:rPr>
        <w:lang w:val="de-DE"/>
      </w:rPr>
      <w:t xml:space="preserve">         </w:t>
    </w:r>
    <w:r w:rsidR="00E63DAE">
      <w:rPr>
        <w:lang w:val="de-DE"/>
      </w:rPr>
      <w:t xml:space="preserve">  </w:t>
    </w:r>
    <w:r w:rsidR="00E63DAE">
      <w:rPr>
        <w:noProof/>
        <w:lang w:val="en-GB" w:eastAsia="en-GB"/>
      </w:rPr>
      <w:drawing>
        <wp:inline distT="0" distB="0" distL="0" distR="0" wp14:anchorId="27BAC0FF" wp14:editId="5718FC69">
          <wp:extent cx="1260000" cy="892800"/>
          <wp:effectExtent l="0" t="0" r="0" b="3175"/>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stretch>
                    <a:fillRect/>
                  </a:stretch>
                </pic:blipFill>
                <pic:spPr>
                  <a:xfrm>
                    <a:off x="0" y="0"/>
                    <a:ext cx="1260000" cy="892800"/>
                  </a:xfrm>
                  <a:prstGeom prst="rect">
                    <a:avLst/>
                  </a:prstGeom>
                </pic:spPr>
              </pic:pic>
            </a:graphicData>
          </a:graphic>
        </wp:inline>
      </w:drawing>
    </w:r>
    <w:r w:rsidR="00E63DAE">
      <w:rPr>
        <w:lang w:val="de-DE"/>
      </w:rPr>
      <w:t xml:space="preserve">           </w:t>
    </w:r>
    <w:r w:rsidR="00AD1B7E">
      <w:rPr>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CC4C8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F1397"/>
    <w:multiLevelType w:val="hybridMultilevel"/>
    <w:tmpl w:val="2BAA6DB8"/>
    <w:lvl w:ilvl="0" w:tplc="5BC02948">
      <w:start w:val="1"/>
      <w:numFmt w:val="bullet"/>
      <w:lvlText w:val="-"/>
      <w:lvlJc w:val="left"/>
      <w:pPr>
        <w:ind w:left="1068" w:hanging="360"/>
      </w:pPr>
      <w:rPr>
        <w:rFonts w:ascii="Calibri" w:eastAsiaTheme="minorEastAsia"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5C237DC1"/>
    <w:multiLevelType w:val="hybridMultilevel"/>
    <w:tmpl w:val="520C2442"/>
    <w:lvl w:ilvl="0" w:tplc="03B47E4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BB1131"/>
    <w:multiLevelType w:val="hybridMultilevel"/>
    <w:tmpl w:val="F7260E74"/>
    <w:lvl w:ilvl="0" w:tplc="543E5A34">
      <w:start w:val="100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6141096">
    <w:abstractNumId w:val="0"/>
  </w:num>
  <w:num w:numId="2" w16cid:durableId="820658976">
    <w:abstractNumId w:val="3"/>
  </w:num>
  <w:num w:numId="3" w16cid:durableId="1456484661">
    <w:abstractNumId w:val="1"/>
  </w:num>
  <w:num w:numId="4" w16cid:durableId="834691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88"/>
    <w:rsid w:val="000026D5"/>
    <w:rsid w:val="0000351F"/>
    <w:rsid w:val="00005055"/>
    <w:rsid w:val="00010BB0"/>
    <w:rsid w:val="000133B4"/>
    <w:rsid w:val="000143B3"/>
    <w:rsid w:val="00023D0B"/>
    <w:rsid w:val="000252E0"/>
    <w:rsid w:val="00027948"/>
    <w:rsid w:val="00027B75"/>
    <w:rsid w:val="00031582"/>
    <w:rsid w:val="000318FE"/>
    <w:rsid w:val="00040BA8"/>
    <w:rsid w:val="00043B1F"/>
    <w:rsid w:val="0004601E"/>
    <w:rsid w:val="00053F68"/>
    <w:rsid w:val="00061895"/>
    <w:rsid w:val="00063635"/>
    <w:rsid w:val="0007344B"/>
    <w:rsid w:val="00080BCA"/>
    <w:rsid w:val="00081E5F"/>
    <w:rsid w:val="000A1BF5"/>
    <w:rsid w:val="000A31F8"/>
    <w:rsid w:val="000A3AB5"/>
    <w:rsid w:val="000A7B4D"/>
    <w:rsid w:val="000B5415"/>
    <w:rsid w:val="000C0376"/>
    <w:rsid w:val="000C7B3B"/>
    <w:rsid w:val="000C7FE4"/>
    <w:rsid w:val="000D6CD3"/>
    <w:rsid w:val="000E10E8"/>
    <w:rsid w:val="000E223E"/>
    <w:rsid w:val="000E6360"/>
    <w:rsid w:val="000E7CCA"/>
    <w:rsid w:val="000F0360"/>
    <w:rsid w:val="000F2D1E"/>
    <w:rsid w:val="000F4363"/>
    <w:rsid w:val="000F4577"/>
    <w:rsid w:val="00101DD7"/>
    <w:rsid w:val="00101E20"/>
    <w:rsid w:val="0010422F"/>
    <w:rsid w:val="00105931"/>
    <w:rsid w:val="00106BA5"/>
    <w:rsid w:val="00107999"/>
    <w:rsid w:val="001107EC"/>
    <w:rsid w:val="00116193"/>
    <w:rsid w:val="00116D38"/>
    <w:rsid w:val="00123902"/>
    <w:rsid w:val="00125B32"/>
    <w:rsid w:val="00126F10"/>
    <w:rsid w:val="001346F9"/>
    <w:rsid w:val="00135793"/>
    <w:rsid w:val="0014197C"/>
    <w:rsid w:val="0014223B"/>
    <w:rsid w:val="00143F86"/>
    <w:rsid w:val="001518EE"/>
    <w:rsid w:val="00155DCC"/>
    <w:rsid w:val="00160385"/>
    <w:rsid w:val="0016077A"/>
    <w:rsid w:val="001611D3"/>
    <w:rsid w:val="00170BF4"/>
    <w:rsid w:val="0017547E"/>
    <w:rsid w:val="00176A26"/>
    <w:rsid w:val="001770EA"/>
    <w:rsid w:val="00180931"/>
    <w:rsid w:val="00181F21"/>
    <w:rsid w:val="001924E1"/>
    <w:rsid w:val="001969B2"/>
    <w:rsid w:val="001A56F0"/>
    <w:rsid w:val="001A6FF4"/>
    <w:rsid w:val="001B7233"/>
    <w:rsid w:val="001B76C4"/>
    <w:rsid w:val="001B7B36"/>
    <w:rsid w:val="001C430E"/>
    <w:rsid w:val="001C5499"/>
    <w:rsid w:val="001D0E5F"/>
    <w:rsid w:val="001D26A3"/>
    <w:rsid w:val="001D511A"/>
    <w:rsid w:val="001E1846"/>
    <w:rsid w:val="001E30A7"/>
    <w:rsid w:val="001E378E"/>
    <w:rsid w:val="001E4267"/>
    <w:rsid w:val="001F00B5"/>
    <w:rsid w:val="001F262D"/>
    <w:rsid w:val="001F39CF"/>
    <w:rsid w:val="001F5CD7"/>
    <w:rsid w:val="002075B7"/>
    <w:rsid w:val="00210B59"/>
    <w:rsid w:val="00210B68"/>
    <w:rsid w:val="00213332"/>
    <w:rsid w:val="00215F1C"/>
    <w:rsid w:val="00216522"/>
    <w:rsid w:val="002178C1"/>
    <w:rsid w:val="00220A9E"/>
    <w:rsid w:val="00221038"/>
    <w:rsid w:val="0022501D"/>
    <w:rsid w:val="002250E6"/>
    <w:rsid w:val="002321ED"/>
    <w:rsid w:val="00232A5D"/>
    <w:rsid w:val="002339A8"/>
    <w:rsid w:val="00233AE0"/>
    <w:rsid w:val="002425A0"/>
    <w:rsid w:val="002425EC"/>
    <w:rsid w:val="00243868"/>
    <w:rsid w:val="002452D6"/>
    <w:rsid w:val="002471C8"/>
    <w:rsid w:val="002522B4"/>
    <w:rsid w:val="00255EF1"/>
    <w:rsid w:val="00255F98"/>
    <w:rsid w:val="00261086"/>
    <w:rsid w:val="00261A65"/>
    <w:rsid w:val="0026414C"/>
    <w:rsid w:val="00265C5B"/>
    <w:rsid w:val="00275301"/>
    <w:rsid w:val="00281E1A"/>
    <w:rsid w:val="002856AF"/>
    <w:rsid w:val="00286797"/>
    <w:rsid w:val="00287C5C"/>
    <w:rsid w:val="00290069"/>
    <w:rsid w:val="00295AA5"/>
    <w:rsid w:val="00295F47"/>
    <w:rsid w:val="0029777C"/>
    <w:rsid w:val="002A34D0"/>
    <w:rsid w:val="002C0A10"/>
    <w:rsid w:val="002C7F33"/>
    <w:rsid w:val="002D0266"/>
    <w:rsid w:val="002D2182"/>
    <w:rsid w:val="002D2693"/>
    <w:rsid w:val="002D5F96"/>
    <w:rsid w:val="002D7962"/>
    <w:rsid w:val="002D7A67"/>
    <w:rsid w:val="002D7F71"/>
    <w:rsid w:val="002E0C64"/>
    <w:rsid w:val="002E221C"/>
    <w:rsid w:val="002E2275"/>
    <w:rsid w:val="002F2273"/>
    <w:rsid w:val="002F30A1"/>
    <w:rsid w:val="002F38E7"/>
    <w:rsid w:val="002F3ABD"/>
    <w:rsid w:val="002F45DC"/>
    <w:rsid w:val="002F5EF9"/>
    <w:rsid w:val="002F6CA4"/>
    <w:rsid w:val="003018B3"/>
    <w:rsid w:val="003076B5"/>
    <w:rsid w:val="00314D3D"/>
    <w:rsid w:val="00316960"/>
    <w:rsid w:val="0032735A"/>
    <w:rsid w:val="003305A4"/>
    <w:rsid w:val="003427E4"/>
    <w:rsid w:val="00343119"/>
    <w:rsid w:val="0034357C"/>
    <w:rsid w:val="003451D8"/>
    <w:rsid w:val="00345917"/>
    <w:rsid w:val="00346A24"/>
    <w:rsid w:val="00346B99"/>
    <w:rsid w:val="003511A4"/>
    <w:rsid w:val="00351B42"/>
    <w:rsid w:val="0036264C"/>
    <w:rsid w:val="00364F90"/>
    <w:rsid w:val="00370882"/>
    <w:rsid w:val="003717B4"/>
    <w:rsid w:val="003739ED"/>
    <w:rsid w:val="003744CD"/>
    <w:rsid w:val="00380D89"/>
    <w:rsid w:val="00382972"/>
    <w:rsid w:val="003857C9"/>
    <w:rsid w:val="00391565"/>
    <w:rsid w:val="00393B70"/>
    <w:rsid w:val="003A3C60"/>
    <w:rsid w:val="003A4FE9"/>
    <w:rsid w:val="003A57E6"/>
    <w:rsid w:val="003B43CD"/>
    <w:rsid w:val="003B4608"/>
    <w:rsid w:val="003B4C0C"/>
    <w:rsid w:val="003B6279"/>
    <w:rsid w:val="003C4387"/>
    <w:rsid w:val="003C7103"/>
    <w:rsid w:val="003C7EEB"/>
    <w:rsid w:val="003D5070"/>
    <w:rsid w:val="003D54DC"/>
    <w:rsid w:val="003D7504"/>
    <w:rsid w:val="003D7CD8"/>
    <w:rsid w:val="003E2D1D"/>
    <w:rsid w:val="003E64B1"/>
    <w:rsid w:val="003E7DD9"/>
    <w:rsid w:val="003F0E91"/>
    <w:rsid w:val="003F12E2"/>
    <w:rsid w:val="003F38D7"/>
    <w:rsid w:val="003F56E6"/>
    <w:rsid w:val="003F6197"/>
    <w:rsid w:val="003F769B"/>
    <w:rsid w:val="00401A13"/>
    <w:rsid w:val="00402CDB"/>
    <w:rsid w:val="00402CF9"/>
    <w:rsid w:val="004059B5"/>
    <w:rsid w:val="004072D3"/>
    <w:rsid w:val="00407543"/>
    <w:rsid w:val="004128A3"/>
    <w:rsid w:val="00413161"/>
    <w:rsid w:val="00427307"/>
    <w:rsid w:val="00430D20"/>
    <w:rsid w:val="00433DD4"/>
    <w:rsid w:val="00434A4E"/>
    <w:rsid w:val="0043516E"/>
    <w:rsid w:val="00435BE9"/>
    <w:rsid w:val="004438F1"/>
    <w:rsid w:val="004539E3"/>
    <w:rsid w:val="0045496C"/>
    <w:rsid w:val="00455B35"/>
    <w:rsid w:val="0045764D"/>
    <w:rsid w:val="00457E46"/>
    <w:rsid w:val="00461584"/>
    <w:rsid w:val="004622F4"/>
    <w:rsid w:val="004663E6"/>
    <w:rsid w:val="0047256E"/>
    <w:rsid w:val="00474902"/>
    <w:rsid w:val="00475793"/>
    <w:rsid w:val="00480E7F"/>
    <w:rsid w:val="0048467A"/>
    <w:rsid w:val="004865BE"/>
    <w:rsid w:val="0049047D"/>
    <w:rsid w:val="004907FF"/>
    <w:rsid w:val="0049263D"/>
    <w:rsid w:val="00496BE8"/>
    <w:rsid w:val="00497FEB"/>
    <w:rsid w:val="004A2271"/>
    <w:rsid w:val="004A4A83"/>
    <w:rsid w:val="004A53D3"/>
    <w:rsid w:val="004B0134"/>
    <w:rsid w:val="004B3C33"/>
    <w:rsid w:val="004B45C0"/>
    <w:rsid w:val="004B6A7A"/>
    <w:rsid w:val="004B6B98"/>
    <w:rsid w:val="004B6D90"/>
    <w:rsid w:val="004B7E48"/>
    <w:rsid w:val="004C2BFB"/>
    <w:rsid w:val="004C5379"/>
    <w:rsid w:val="004C57BB"/>
    <w:rsid w:val="004C5F10"/>
    <w:rsid w:val="004C721F"/>
    <w:rsid w:val="004C724F"/>
    <w:rsid w:val="004D13E0"/>
    <w:rsid w:val="004D1605"/>
    <w:rsid w:val="004D393C"/>
    <w:rsid w:val="004D3B87"/>
    <w:rsid w:val="004E1509"/>
    <w:rsid w:val="004E1F5E"/>
    <w:rsid w:val="004E1FB2"/>
    <w:rsid w:val="004E3BF2"/>
    <w:rsid w:val="004E3C49"/>
    <w:rsid w:val="004E40B1"/>
    <w:rsid w:val="004F431E"/>
    <w:rsid w:val="00500396"/>
    <w:rsid w:val="0050088D"/>
    <w:rsid w:val="00502D9C"/>
    <w:rsid w:val="00505751"/>
    <w:rsid w:val="005140EB"/>
    <w:rsid w:val="005250CC"/>
    <w:rsid w:val="005331BE"/>
    <w:rsid w:val="005340C5"/>
    <w:rsid w:val="00535115"/>
    <w:rsid w:val="005471B7"/>
    <w:rsid w:val="00547675"/>
    <w:rsid w:val="00552097"/>
    <w:rsid w:val="0056497A"/>
    <w:rsid w:val="005667C1"/>
    <w:rsid w:val="005711E3"/>
    <w:rsid w:val="005751F1"/>
    <w:rsid w:val="005752D0"/>
    <w:rsid w:val="005766A4"/>
    <w:rsid w:val="005769C5"/>
    <w:rsid w:val="00577479"/>
    <w:rsid w:val="00577624"/>
    <w:rsid w:val="00580D18"/>
    <w:rsid w:val="00587137"/>
    <w:rsid w:val="00591656"/>
    <w:rsid w:val="005917AE"/>
    <w:rsid w:val="00592098"/>
    <w:rsid w:val="005958BA"/>
    <w:rsid w:val="00596A9C"/>
    <w:rsid w:val="005A19F1"/>
    <w:rsid w:val="005A3339"/>
    <w:rsid w:val="005A4776"/>
    <w:rsid w:val="005A5EA5"/>
    <w:rsid w:val="005A7D17"/>
    <w:rsid w:val="005B12A1"/>
    <w:rsid w:val="005B5468"/>
    <w:rsid w:val="005B5FC9"/>
    <w:rsid w:val="005C2781"/>
    <w:rsid w:val="005D0C6B"/>
    <w:rsid w:val="005D25A9"/>
    <w:rsid w:val="005D4F4B"/>
    <w:rsid w:val="005D7891"/>
    <w:rsid w:val="005E2B88"/>
    <w:rsid w:val="005F15BC"/>
    <w:rsid w:val="005F2178"/>
    <w:rsid w:val="005F4059"/>
    <w:rsid w:val="005F456C"/>
    <w:rsid w:val="005F4749"/>
    <w:rsid w:val="005F55F0"/>
    <w:rsid w:val="005F7E14"/>
    <w:rsid w:val="006008AF"/>
    <w:rsid w:val="0061277D"/>
    <w:rsid w:val="00614691"/>
    <w:rsid w:val="00616D61"/>
    <w:rsid w:val="00620499"/>
    <w:rsid w:val="00624705"/>
    <w:rsid w:val="00625EAF"/>
    <w:rsid w:val="00635D4F"/>
    <w:rsid w:val="00635ED3"/>
    <w:rsid w:val="006401EF"/>
    <w:rsid w:val="006409E4"/>
    <w:rsid w:val="00643484"/>
    <w:rsid w:val="00644C99"/>
    <w:rsid w:val="006471D2"/>
    <w:rsid w:val="00655152"/>
    <w:rsid w:val="006557D3"/>
    <w:rsid w:val="00657CC3"/>
    <w:rsid w:val="00663096"/>
    <w:rsid w:val="006727CC"/>
    <w:rsid w:val="00673347"/>
    <w:rsid w:val="00675517"/>
    <w:rsid w:val="00680C3A"/>
    <w:rsid w:val="00680DA5"/>
    <w:rsid w:val="006842EF"/>
    <w:rsid w:val="00694101"/>
    <w:rsid w:val="006A2B90"/>
    <w:rsid w:val="006A3917"/>
    <w:rsid w:val="006A429C"/>
    <w:rsid w:val="006A5CFB"/>
    <w:rsid w:val="006B0711"/>
    <w:rsid w:val="006B2573"/>
    <w:rsid w:val="006B3705"/>
    <w:rsid w:val="006B5B2D"/>
    <w:rsid w:val="006C0F36"/>
    <w:rsid w:val="006C1291"/>
    <w:rsid w:val="006C583B"/>
    <w:rsid w:val="006C622B"/>
    <w:rsid w:val="006C6C68"/>
    <w:rsid w:val="006D1788"/>
    <w:rsid w:val="006E06D8"/>
    <w:rsid w:val="006E0B5D"/>
    <w:rsid w:val="006E16AF"/>
    <w:rsid w:val="006E32D5"/>
    <w:rsid w:val="006E3338"/>
    <w:rsid w:val="006E36D6"/>
    <w:rsid w:val="006E79B2"/>
    <w:rsid w:val="006F0361"/>
    <w:rsid w:val="006F4369"/>
    <w:rsid w:val="006F5D87"/>
    <w:rsid w:val="00704612"/>
    <w:rsid w:val="007062E7"/>
    <w:rsid w:val="007114D9"/>
    <w:rsid w:val="00712D35"/>
    <w:rsid w:val="0072391E"/>
    <w:rsid w:val="00730AFF"/>
    <w:rsid w:val="0073269C"/>
    <w:rsid w:val="0073313D"/>
    <w:rsid w:val="00734D58"/>
    <w:rsid w:val="00736DA0"/>
    <w:rsid w:val="0075066F"/>
    <w:rsid w:val="007530F9"/>
    <w:rsid w:val="00753BC1"/>
    <w:rsid w:val="00762FBD"/>
    <w:rsid w:val="00764D99"/>
    <w:rsid w:val="0076693A"/>
    <w:rsid w:val="00775028"/>
    <w:rsid w:val="007804F1"/>
    <w:rsid w:val="0078373B"/>
    <w:rsid w:val="00783CE1"/>
    <w:rsid w:val="00785A9A"/>
    <w:rsid w:val="0078781C"/>
    <w:rsid w:val="007878C5"/>
    <w:rsid w:val="00790729"/>
    <w:rsid w:val="00792C97"/>
    <w:rsid w:val="00793A1F"/>
    <w:rsid w:val="0079404A"/>
    <w:rsid w:val="007A0F97"/>
    <w:rsid w:val="007B0CF9"/>
    <w:rsid w:val="007B2689"/>
    <w:rsid w:val="007C01FA"/>
    <w:rsid w:val="007C06F3"/>
    <w:rsid w:val="007C2A9B"/>
    <w:rsid w:val="007C3252"/>
    <w:rsid w:val="007C3F90"/>
    <w:rsid w:val="007C451A"/>
    <w:rsid w:val="007C6239"/>
    <w:rsid w:val="007C7DC1"/>
    <w:rsid w:val="007D3AA5"/>
    <w:rsid w:val="007D6EFA"/>
    <w:rsid w:val="007E280C"/>
    <w:rsid w:val="007E5F41"/>
    <w:rsid w:val="007F5416"/>
    <w:rsid w:val="007F74C4"/>
    <w:rsid w:val="0080278E"/>
    <w:rsid w:val="00805B3E"/>
    <w:rsid w:val="0081140E"/>
    <w:rsid w:val="0081202B"/>
    <w:rsid w:val="008135FB"/>
    <w:rsid w:val="00814364"/>
    <w:rsid w:val="0081509A"/>
    <w:rsid w:val="0081532E"/>
    <w:rsid w:val="0081667E"/>
    <w:rsid w:val="00823A4A"/>
    <w:rsid w:val="00824158"/>
    <w:rsid w:val="00824506"/>
    <w:rsid w:val="0082553A"/>
    <w:rsid w:val="00826F6F"/>
    <w:rsid w:val="0082714B"/>
    <w:rsid w:val="00831C5B"/>
    <w:rsid w:val="00845616"/>
    <w:rsid w:val="0085323F"/>
    <w:rsid w:val="0085444A"/>
    <w:rsid w:val="00867F5F"/>
    <w:rsid w:val="008703F5"/>
    <w:rsid w:val="00873174"/>
    <w:rsid w:val="0087481B"/>
    <w:rsid w:val="00880E45"/>
    <w:rsid w:val="008815D8"/>
    <w:rsid w:val="008836E9"/>
    <w:rsid w:val="008863E8"/>
    <w:rsid w:val="00891C40"/>
    <w:rsid w:val="008920CB"/>
    <w:rsid w:val="00895508"/>
    <w:rsid w:val="008965BF"/>
    <w:rsid w:val="008967C2"/>
    <w:rsid w:val="00897347"/>
    <w:rsid w:val="008A4056"/>
    <w:rsid w:val="008A612F"/>
    <w:rsid w:val="008A7BF1"/>
    <w:rsid w:val="008B1C05"/>
    <w:rsid w:val="008C17E3"/>
    <w:rsid w:val="008C1DF9"/>
    <w:rsid w:val="008C2A17"/>
    <w:rsid w:val="008E0A02"/>
    <w:rsid w:val="008E1437"/>
    <w:rsid w:val="008E4AAB"/>
    <w:rsid w:val="008F02CB"/>
    <w:rsid w:val="008F0786"/>
    <w:rsid w:val="00900DCC"/>
    <w:rsid w:val="00901BA0"/>
    <w:rsid w:val="00901E0F"/>
    <w:rsid w:val="009022FC"/>
    <w:rsid w:val="00903445"/>
    <w:rsid w:val="009108B2"/>
    <w:rsid w:val="0091443D"/>
    <w:rsid w:val="00917F3D"/>
    <w:rsid w:val="00924E90"/>
    <w:rsid w:val="00926BD1"/>
    <w:rsid w:val="00933F80"/>
    <w:rsid w:val="0093496B"/>
    <w:rsid w:val="00935F41"/>
    <w:rsid w:val="00936FED"/>
    <w:rsid w:val="009375FE"/>
    <w:rsid w:val="0094377B"/>
    <w:rsid w:val="0094513A"/>
    <w:rsid w:val="009460E2"/>
    <w:rsid w:val="00946917"/>
    <w:rsid w:val="009537CA"/>
    <w:rsid w:val="00954DEB"/>
    <w:rsid w:val="00960A65"/>
    <w:rsid w:val="00964679"/>
    <w:rsid w:val="00965CB2"/>
    <w:rsid w:val="00970C4E"/>
    <w:rsid w:val="00971136"/>
    <w:rsid w:val="00972950"/>
    <w:rsid w:val="00972D63"/>
    <w:rsid w:val="0097675C"/>
    <w:rsid w:val="00984CF7"/>
    <w:rsid w:val="009858CC"/>
    <w:rsid w:val="00987C7F"/>
    <w:rsid w:val="00987F9C"/>
    <w:rsid w:val="0099143A"/>
    <w:rsid w:val="009921F9"/>
    <w:rsid w:val="00993CC3"/>
    <w:rsid w:val="009A26B7"/>
    <w:rsid w:val="009A309F"/>
    <w:rsid w:val="009A5CAC"/>
    <w:rsid w:val="009A7584"/>
    <w:rsid w:val="009C7396"/>
    <w:rsid w:val="009D0846"/>
    <w:rsid w:val="009D3C8A"/>
    <w:rsid w:val="009D3E80"/>
    <w:rsid w:val="009D4621"/>
    <w:rsid w:val="009D4E15"/>
    <w:rsid w:val="009D7072"/>
    <w:rsid w:val="009D7420"/>
    <w:rsid w:val="009D7D0F"/>
    <w:rsid w:val="009E0510"/>
    <w:rsid w:val="009E0751"/>
    <w:rsid w:val="009E1ABB"/>
    <w:rsid w:val="009E1B5C"/>
    <w:rsid w:val="009E4041"/>
    <w:rsid w:val="009F1737"/>
    <w:rsid w:val="009F49DA"/>
    <w:rsid w:val="009F4AED"/>
    <w:rsid w:val="009F5AB9"/>
    <w:rsid w:val="00A028E8"/>
    <w:rsid w:val="00A029CE"/>
    <w:rsid w:val="00A03DF6"/>
    <w:rsid w:val="00A05B5A"/>
    <w:rsid w:val="00A159AA"/>
    <w:rsid w:val="00A205B9"/>
    <w:rsid w:val="00A21D96"/>
    <w:rsid w:val="00A22412"/>
    <w:rsid w:val="00A409B8"/>
    <w:rsid w:val="00A40B58"/>
    <w:rsid w:val="00A41480"/>
    <w:rsid w:val="00A416C3"/>
    <w:rsid w:val="00A41A74"/>
    <w:rsid w:val="00A44CC8"/>
    <w:rsid w:val="00A45098"/>
    <w:rsid w:val="00A4555A"/>
    <w:rsid w:val="00A50F30"/>
    <w:rsid w:val="00A527CA"/>
    <w:rsid w:val="00A52B65"/>
    <w:rsid w:val="00A559C6"/>
    <w:rsid w:val="00A5606D"/>
    <w:rsid w:val="00A61694"/>
    <w:rsid w:val="00A62226"/>
    <w:rsid w:val="00A62840"/>
    <w:rsid w:val="00A64E9A"/>
    <w:rsid w:val="00A651D9"/>
    <w:rsid w:val="00A66AFF"/>
    <w:rsid w:val="00A73665"/>
    <w:rsid w:val="00A73E67"/>
    <w:rsid w:val="00A824FB"/>
    <w:rsid w:val="00A82684"/>
    <w:rsid w:val="00A843BC"/>
    <w:rsid w:val="00A867A7"/>
    <w:rsid w:val="00A87C26"/>
    <w:rsid w:val="00A87EA8"/>
    <w:rsid w:val="00A91DA8"/>
    <w:rsid w:val="00A95709"/>
    <w:rsid w:val="00A95F9A"/>
    <w:rsid w:val="00AA4047"/>
    <w:rsid w:val="00AA577A"/>
    <w:rsid w:val="00AA6D9F"/>
    <w:rsid w:val="00AB0062"/>
    <w:rsid w:val="00AC16E0"/>
    <w:rsid w:val="00AC35B8"/>
    <w:rsid w:val="00AC562B"/>
    <w:rsid w:val="00AD18A9"/>
    <w:rsid w:val="00AD1B7E"/>
    <w:rsid w:val="00AD228A"/>
    <w:rsid w:val="00AD7829"/>
    <w:rsid w:val="00AE0581"/>
    <w:rsid w:val="00AE23FE"/>
    <w:rsid w:val="00AE3FED"/>
    <w:rsid w:val="00AF0C10"/>
    <w:rsid w:val="00AF1B4A"/>
    <w:rsid w:val="00AF22B0"/>
    <w:rsid w:val="00AF76FA"/>
    <w:rsid w:val="00B07B95"/>
    <w:rsid w:val="00B11031"/>
    <w:rsid w:val="00B11187"/>
    <w:rsid w:val="00B114AB"/>
    <w:rsid w:val="00B134C5"/>
    <w:rsid w:val="00B14221"/>
    <w:rsid w:val="00B20042"/>
    <w:rsid w:val="00B2333B"/>
    <w:rsid w:val="00B26963"/>
    <w:rsid w:val="00B303B3"/>
    <w:rsid w:val="00B310D9"/>
    <w:rsid w:val="00B314A5"/>
    <w:rsid w:val="00B34A3B"/>
    <w:rsid w:val="00B37D25"/>
    <w:rsid w:val="00B44502"/>
    <w:rsid w:val="00B51B07"/>
    <w:rsid w:val="00B525A5"/>
    <w:rsid w:val="00B52AAF"/>
    <w:rsid w:val="00B55024"/>
    <w:rsid w:val="00B55C17"/>
    <w:rsid w:val="00B55E6F"/>
    <w:rsid w:val="00B5697C"/>
    <w:rsid w:val="00B617F3"/>
    <w:rsid w:val="00B62B83"/>
    <w:rsid w:val="00B64D55"/>
    <w:rsid w:val="00B64F07"/>
    <w:rsid w:val="00B67A52"/>
    <w:rsid w:val="00B721B9"/>
    <w:rsid w:val="00B72580"/>
    <w:rsid w:val="00B7292B"/>
    <w:rsid w:val="00B73492"/>
    <w:rsid w:val="00B777C1"/>
    <w:rsid w:val="00B813BE"/>
    <w:rsid w:val="00B85C2B"/>
    <w:rsid w:val="00B91B97"/>
    <w:rsid w:val="00B9301B"/>
    <w:rsid w:val="00B944D6"/>
    <w:rsid w:val="00B96B13"/>
    <w:rsid w:val="00B97B9E"/>
    <w:rsid w:val="00BA0A09"/>
    <w:rsid w:val="00BA6064"/>
    <w:rsid w:val="00BA7DF7"/>
    <w:rsid w:val="00BB2500"/>
    <w:rsid w:val="00BB55C4"/>
    <w:rsid w:val="00BB5922"/>
    <w:rsid w:val="00BB5AB7"/>
    <w:rsid w:val="00BC2FD7"/>
    <w:rsid w:val="00BC481C"/>
    <w:rsid w:val="00BD2432"/>
    <w:rsid w:val="00BD26D4"/>
    <w:rsid w:val="00BD4A47"/>
    <w:rsid w:val="00BD4FB5"/>
    <w:rsid w:val="00BD7D6C"/>
    <w:rsid w:val="00BE0C41"/>
    <w:rsid w:val="00BE18F6"/>
    <w:rsid w:val="00BE4E71"/>
    <w:rsid w:val="00BE55DB"/>
    <w:rsid w:val="00BE6BBC"/>
    <w:rsid w:val="00BF1FE6"/>
    <w:rsid w:val="00BF53B2"/>
    <w:rsid w:val="00BF7234"/>
    <w:rsid w:val="00BF728A"/>
    <w:rsid w:val="00C036A5"/>
    <w:rsid w:val="00C04E1A"/>
    <w:rsid w:val="00C05050"/>
    <w:rsid w:val="00C05237"/>
    <w:rsid w:val="00C0666C"/>
    <w:rsid w:val="00C06F43"/>
    <w:rsid w:val="00C1018B"/>
    <w:rsid w:val="00C10553"/>
    <w:rsid w:val="00C1602A"/>
    <w:rsid w:val="00C17895"/>
    <w:rsid w:val="00C21690"/>
    <w:rsid w:val="00C258F6"/>
    <w:rsid w:val="00C26BA9"/>
    <w:rsid w:val="00C338D6"/>
    <w:rsid w:val="00C42DE1"/>
    <w:rsid w:val="00C4430B"/>
    <w:rsid w:val="00C44508"/>
    <w:rsid w:val="00C4538D"/>
    <w:rsid w:val="00C45557"/>
    <w:rsid w:val="00C45956"/>
    <w:rsid w:val="00C5225F"/>
    <w:rsid w:val="00C55E2C"/>
    <w:rsid w:val="00C562FC"/>
    <w:rsid w:val="00C56893"/>
    <w:rsid w:val="00C56C23"/>
    <w:rsid w:val="00C60C26"/>
    <w:rsid w:val="00C61D0A"/>
    <w:rsid w:val="00C630FB"/>
    <w:rsid w:val="00C64015"/>
    <w:rsid w:val="00C644EE"/>
    <w:rsid w:val="00C70AA2"/>
    <w:rsid w:val="00C7177D"/>
    <w:rsid w:val="00C71BD6"/>
    <w:rsid w:val="00C73CB0"/>
    <w:rsid w:val="00C77CA1"/>
    <w:rsid w:val="00C806BF"/>
    <w:rsid w:val="00C823D3"/>
    <w:rsid w:val="00C848F5"/>
    <w:rsid w:val="00C8752F"/>
    <w:rsid w:val="00C9032F"/>
    <w:rsid w:val="00C91D49"/>
    <w:rsid w:val="00C95832"/>
    <w:rsid w:val="00C96223"/>
    <w:rsid w:val="00C969E3"/>
    <w:rsid w:val="00CA2C66"/>
    <w:rsid w:val="00CA6472"/>
    <w:rsid w:val="00CB2C73"/>
    <w:rsid w:val="00CB7FCC"/>
    <w:rsid w:val="00CC00D1"/>
    <w:rsid w:val="00CC1D93"/>
    <w:rsid w:val="00CC1E78"/>
    <w:rsid w:val="00CC46C7"/>
    <w:rsid w:val="00CC5860"/>
    <w:rsid w:val="00CC65F7"/>
    <w:rsid w:val="00CD2F31"/>
    <w:rsid w:val="00CD30E0"/>
    <w:rsid w:val="00CD3565"/>
    <w:rsid w:val="00CD5AD6"/>
    <w:rsid w:val="00CD6CBF"/>
    <w:rsid w:val="00CD728D"/>
    <w:rsid w:val="00CE0936"/>
    <w:rsid w:val="00CE0D04"/>
    <w:rsid w:val="00CE1457"/>
    <w:rsid w:val="00CE44B2"/>
    <w:rsid w:val="00CE54F6"/>
    <w:rsid w:val="00CF2704"/>
    <w:rsid w:val="00CF2935"/>
    <w:rsid w:val="00D00005"/>
    <w:rsid w:val="00D01A40"/>
    <w:rsid w:val="00D03CC6"/>
    <w:rsid w:val="00D04645"/>
    <w:rsid w:val="00D14ACA"/>
    <w:rsid w:val="00D16E90"/>
    <w:rsid w:val="00D22888"/>
    <w:rsid w:val="00D25CBF"/>
    <w:rsid w:val="00D326B5"/>
    <w:rsid w:val="00D32C1B"/>
    <w:rsid w:val="00D35A17"/>
    <w:rsid w:val="00D3709B"/>
    <w:rsid w:val="00D611BB"/>
    <w:rsid w:val="00D63B06"/>
    <w:rsid w:val="00D63D46"/>
    <w:rsid w:val="00D708BE"/>
    <w:rsid w:val="00D70D9F"/>
    <w:rsid w:val="00D7153E"/>
    <w:rsid w:val="00D74F06"/>
    <w:rsid w:val="00D756A5"/>
    <w:rsid w:val="00D75ADD"/>
    <w:rsid w:val="00D84809"/>
    <w:rsid w:val="00D849CE"/>
    <w:rsid w:val="00D85246"/>
    <w:rsid w:val="00D86378"/>
    <w:rsid w:val="00D866FD"/>
    <w:rsid w:val="00D867DE"/>
    <w:rsid w:val="00D86A69"/>
    <w:rsid w:val="00D86F93"/>
    <w:rsid w:val="00D87CCE"/>
    <w:rsid w:val="00D90492"/>
    <w:rsid w:val="00D92D6E"/>
    <w:rsid w:val="00D93315"/>
    <w:rsid w:val="00D93D9D"/>
    <w:rsid w:val="00D96413"/>
    <w:rsid w:val="00DA090F"/>
    <w:rsid w:val="00DA69F0"/>
    <w:rsid w:val="00DB569E"/>
    <w:rsid w:val="00DC6687"/>
    <w:rsid w:val="00DD3CB1"/>
    <w:rsid w:val="00DD7246"/>
    <w:rsid w:val="00DE6092"/>
    <w:rsid w:val="00DE65DD"/>
    <w:rsid w:val="00DE748B"/>
    <w:rsid w:val="00DF5091"/>
    <w:rsid w:val="00E00AF2"/>
    <w:rsid w:val="00E04506"/>
    <w:rsid w:val="00E124D1"/>
    <w:rsid w:val="00E1536C"/>
    <w:rsid w:val="00E16E0B"/>
    <w:rsid w:val="00E203CD"/>
    <w:rsid w:val="00E258A8"/>
    <w:rsid w:val="00E2610A"/>
    <w:rsid w:val="00E26638"/>
    <w:rsid w:val="00E35246"/>
    <w:rsid w:val="00E35574"/>
    <w:rsid w:val="00E35CBE"/>
    <w:rsid w:val="00E367EA"/>
    <w:rsid w:val="00E427F4"/>
    <w:rsid w:val="00E4325F"/>
    <w:rsid w:val="00E43672"/>
    <w:rsid w:val="00E457F2"/>
    <w:rsid w:val="00E472A8"/>
    <w:rsid w:val="00E47ACD"/>
    <w:rsid w:val="00E53892"/>
    <w:rsid w:val="00E540AA"/>
    <w:rsid w:val="00E55E83"/>
    <w:rsid w:val="00E627CD"/>
    <w:rsid w:val="00E63DAE"/>
    <w:rsid w:val="00E6482F"/>
    <w:rsid w:val="00E66B43"/>
    <w:rsid w:val="00E72AD3"/>
    <w:rsid w:val="00E737B0"/>
    <w:rsid w:val="00E740D1"/>
    <w:rsid w:val="00E84D59"/>
    <w:rsid w:val="00E87081"/>
    <w:rsid w:val="00E9233F"/>
    <w:rsid w:val="00E950DF"/>
    <w:rsid w:val="00E960B6"/>
    <w:rsid w:val="00E9649A"/>
    <w:rsid w:val="00E97437"/>
    <w:rsid w:val="00EA21AE"/>
    <w:rsid w:val="00EA430D"/>
    <w:rsid w:val="00EA6997"/>
    <w:rsid w:val="00EB0764"/>
    <w:rsid w:val="00EB2078"/>
    <w:rsid w:val="00EB4DEB"/>
    <w:rsid w:val="00EB4FB6"/>
    <w:rsid w:val="00EB6C51"/>
    <w:rsid w:val="00EC25A0"/>
    <w:rsid w:val="00EC4B5E"/>
    <w:rsid w:val="00EC5EDD"/>
    <w:rsid w:val="00ED33F8"/>
    <w:rsid w:val="00ED417B"/>
    <w:rsid w:val="00ED476E"/>
    <w:rsid w:val="00ED4ED7"/>
    <w:rsid w:val="00ED5E13"/>
    <w:rsid w:val="00EE0131"/>
    <w:rsid w:val="00EE12D2"/>
    <w:rsid w:val="00EE2EB2"/>
    <w:rsid w:val="00EE5740"/>
    <w:rsid w:val="00EF0DC4"/>
    <w:rsid w:val="00EF1A5E"/>
    <w:rsid w:val="00EF211C"/>
    <w:rsid w:val="00EF52FD"/>
    <w:rsid w:val="00F048A0"/>
    <w:rsid w:val="00F110C4"/>
    <w:rsid w:val="00F12F25"/>
    <w:rsid w:val="00F17101"/>
    <w:rsid w:val="00F23104"/>
    <w:rsid w:val="00F27AC1"/>
    <w:rsid w:val="00F31D2C"/>
    <w:rsid w:val="00F3201C"/>
    <w:rsid w:val="00F32127"/>
    <w:rsid w:val="00F3416B"/>
    <w:rsid w:val="00F362B1"/>
    <w:rsid w:val="00F3639B"/>
    <w:rsid w:val="00F50913"/>
    <w:rsid w:val="00F54DD2"/>
    <w:rsid w:val="00F61240"/>
    <w:rsid w:val="00F7023A"/>
    <w:rsid w:val="00F70501"/>
    <w:rsid w:val="00F7197E"/>
    <w:rsid w:val="00F74511"/>
    <w:rsid w:val="00F74FBE"/>
    <w:rsid w:val="00F7529E"/>
    <w:rsid w:val="00F81AF0"/>
    <w:rsid w:val="00F824A6"/>
    <w:rsid w:val="00F82682"/>
    <w:rsid w:val="00F83577"/>
    <w:rsid w:val="00F85614"/>
    <w:rsid w:val="00F87113"/>
    <w:rsid w:val="00F8716C"/>
    <w:rsid w:val="00F94082"/>
    <w:rsid w:val="00F94193"/>
    <w:rsid w:val="00F951DE"/>
    <w:rsid w:val="00F954D3"/>
    <w:rsid w:val="00F96D8D"/>
    <w:rsid w:val="00FA029B"/>
    <w:rsid w:val="00FA15A7"/>
    <w:rsid w:val="00FA551B"/>
    <w:rsid w:val="00FA7390"/>
    <w:rsid w:val="00FA775D"/>
    <w:rsid w:val="00FC08F7"/>
    <w:rsid w:val="00FC3BED"/>
    <w:rsid w:val="00FC52E3"/>
    <w:rsid w:val="00FD06B3"/>
    <w:rsid w:val="00FD1B67"/>
    <w:rsid w:val="00FD2EA3"/>
    <w:rsid w:val="00FD4386"/>
    <w:rsid w:val="00FD5ECB"/>
    <w:rsid w:val="00FE1E65"/>
    <w:rsid w:val="00FE2924"/>
    <w:rsid w:val="00FE340E"/>
    <w:rsid w:val="00FF5BF4"/>
  </w:rsids>
  <m:mathPr>
    <m:mathFont m:val="Cambria Math"/>
    <m:brkBin m:val="before"/>
    <m:brkBinSub m:val="--"/>
    <m:smallFrac m:val="0"/>
    <m:dispDef m:val="0"/>
    <m:lMargin m:val="0"/>
    <m:rMargin m:val="0"/>
    <m:defJc m:val="centerGroup"/>
    <m:wrapRight/>
    <m:intLim m:val="subSup"/>
    <m:naryLim m:val="subSup"/>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2A3C01"/>
  <w14:defaultImageDpi w14:val="330"/>
  <w15:docId w15:val="{2B831EEC-9455-470F-8A3D-F7AAF0FA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250CC"/>
    <w:rPr>
      <w:rFonts w:ascii="Times New Roman" w:eastAsia="Times New Roman" w:hAnsi="Times New Roman"/>
      <w:sz w:val="24"/>
      <w:szCs w:val="24"/>
    </w:rPr>
  </w:style>
  <w:style w:type="paragraph" w:styleId="berschrift1">
    <w:name w:val="heading 1"/>
    <w:basedOn w:val="Standard"/>
    <w:next w:val="Standard"/>
    <w:link w:val="berschrift1Zchn"/>
    <w:qFormat/>
    <w:rsid w:val="00BD4FB5"/>
    <w:pPr>
      <w:keepNext/>
      <w:outlineLvl w:val="0"/>
    </w:pPr>
    <w:rPr>
      <w:rFonts w:ascii="Arial" w:hAnsi="Arial"/>
      <w:b/>
      <w:sz w:val="12"/>
      <w:szCs w:val="20"/>
      <w:lang w:val="x-none"/>
    </w:rPr>
  </w:style>
  <w:style w:type="paragraph" w:styleId="berschrift2">
    <w:name w:val="heading 2"/>
    <w:basedOn w:val="Standard"/>
    <w:next w:val="Standard"/>
    <w:link w:val="berschrift2Zchn"/>
    <w:unhideWhenUsed/>
    <w:qFormat/>
    <w:rsid w:val="00BD4A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semiHidden/>
    <w:unhideWhenUsed/>
    <w:qFormat/>
    <w:rsid w:val="009D7420"/>
    <w:pPr>
      <w:keepNext/>
      <w:keepLines/>
      <w:spacing w:before="40"/>
      <w:outlineLvl w:val="2"/>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qFormat/>
    <w:rsid w:val="00B95CB6"/>
    <w:pPr>
      <w:spacing w:before="240" w:after="60"/>
      <w:outlineLvl w:val="5"/>
    </w:pPr>
    <w:rPr>
      <w:rFonts w:ascii="Cambria" w:eastAsia="MS Mincho" w:hAnsi="Cambria"/>
      <w:b/>
      <w:bCs/>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D4FB5"/>
    <w:rPr>
      <w:rFonts w:ascii="Arial" w:eastAsia="Times New Roman" w:hAnsi="Arial" w:cs="Times New Roman"/>
      <w:b/>
      <w:sz w:val="12"/>
      <w:szCs w:val="20"/>
      <w:lang w:eastAsia="de-DE"/>
    </w:rPr>
  </w:style>
  <w:style w:type="paragraph" w:styleId="Kopfzeile">
    <w:name w:val="header"/>
    <w:basedOn w:val="Standard"/>
    <w:link w:val="KopfzeileZchn"/>
    <w:rsid w:val="00BD4FB5"/>
    <w:pPr>
      <w:tabs>
        <w:tab w:val="center" w:pos="4536"/>
        <w:tab w:val="right" w:pos="9072"/>
      </w:tabs>
    </w:pPr>
    <w:rPr>
      <w:rFonts w:ascii="Arial" w:hAnsi="Arial"/>
      <w:sz w:val="20"/>
      <w:szCs w:val="20"/>
      <w:lang w:val="x-none"/>
    </w:rPr>
  </w:style>
  <w:style w:type="character" w:customStyle="1" w:styleId="KopfzeileZchn">
    <w:name w:val="Kopfzeile Zchn"/>
    <w:link w:val="Kopfzeile"/>
    <w:rsid w:val="00BD4FB5"/>
    <w:rPr>
      <w:rFonts w:ascii="Arial" w:eastAsia="Times New Roman" w:hAnsi="Arial" w:cs="Times New Roman"/>
      <w:sz w:val="20"/>
      <w:szCs w:val="20"/>
      <w:lang w:eastAsia="de-DE"/>
    </w:rPr>
  </w:style>
  <w:style w:type="paragraph" w:styleId="Fuzeile">
    <w:name w:val="footer"/>
    <w:basedOn w:val="Standard"/>
    <w:link w:val="FuzeileZchn"/>
    <w:rsid w:val="00BD4FB5"/>
    <w:pPr>
      <w:tabs>
        <w:tab w:val="center" w:pos="4536"/>
        <w:tab w:val="right" w:pos="9072"/>
      </w:tabs>
    </w:pPr>
    <w:rPr>
      <w:rFonts w:ascii="Arial" w:hAnsi="Arial"/>
      <w:sz w:val="20"/>
      <w:szCs w:val="20"/>
      <w:lang w:val="x-none"/>
    </w:rPr>
  </w:style>
  <w:style w:type="character" w:customStyle="1" w:styleId="FuzeileZchn">
    <w:name w:val="Fußzeile Zchn"/>
    <w:link w:val="Fuzeile"/>
    <w:rsid w:val="00BD4FB5"/>
    <w:rPr>
      <w:rFonts w:ascii="Arial" w:eastAsia="Times New Roman" w:hAnsi="Arial" w:cs="Times New Roman"/>
      <w:sz w:val="20"/>
      <w:szCs w:val="20"/>
      <w:lang w:eastAsia="de-DE"/>
    </w:rPr>
  </w:style>
  <w:style w:type="paragraph" w:styleId="Textkrper">
    <w:name w:val="Body Text"/>
    <w:basedOn w:val="Standard"/>
    <w:link w:val="TextkrperZchn"/>
    <w:rsid w:val="00BD4FB5"/>
    <w:pPr>
      <w:widowControl w:val="0"/>
      <w:tabs>
        <w:tab w:val="left" w:pos="0"/>
      </w:tabs>
    </w:pPr>
    <w:rPr>
      <w:rFonts w:ascii="Swis721 BT" w:hAnsi="Swis721 BT"/>
      <w:b/>
      <w:snapToGrid w:val="0"/>
      <w:sz w:val="28"/>
      <w:szCs w:val="20"/>
      <w:lang w:val="x-none"/>
    </w:rPr>
  </w:style>
  <w:style w:type="character" w:customStyle="1" w:styleId="TextkrperZchn">
    <w:name w:val="Textkörper Zchn"/>
    <w:link w:val="Textkrper"/>
    <w:rsid w:val="00BD4FB5"/>
    <w:rPr>
      <w:rFonts w:ascii="Swis721 BT" w:eastAsia="Times New Roman" w:hAnsi="Swis721 BT" w:cs="Times New Roman"/>
      <w:b/>
      <w:snapToGrid w:val="0"/>
      <w:sz w:val="28"/>
      <w:szCs w:val="20"/>
      <w:lang w:eastAsia="de-DE"/>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002F7AC0"/>
    <w:rPr>
      <w:rFonts w:ascii="Lucida Grande" w:hAnsi="Lucida Grande"/>
      <w:sz w:val="18"/>
      <w:szCs w:val="18"/>
      <w:lang w:val="x-none" w:eastAsia="x-none"/>
    </w:rPr>
  </w:style>
  <w:style w:type="character" w:customStyle="1" w:styleId="SprechblasentextZchn">
    <w:name w:val="Sprechblasentext Zchn"/>
    <w:link w:val="Sprechblasentext"/>
    <w:rsid w:val="002F7AC0"/>
    <w:rPr>
      <w:rFonts w:ascii="Lucida Grande" w:eastAsia="Times New Roman" w:hAnsi="Lucida Grande"/>
      <w:sz w:val="18"/>
      <w:szCs w:val="18"/>
    </w:rPr>
  </w:style>
  <w:style w:type="character" w:customStyle="1" w:styleId="berschrift6Zchn">
    <w:name w:val="Überschrift 6 Zchn"/>
    <w:link w:val="berschrift6"/>
    <w:semiHidden/>
    <w:rsid w:val="00B95CB6"/>
    <w:rPr>
      <w:rFonts w:ascii="Cambria" w:eastAsia="MS Mincho" w:hAnsi="Cambria" w:cs="Times New Roman"/>
      <w:b/>
      <w:bCs/>
      <w:sz w:val="22"/>
      <w:szCs w:val="22"/>
    </w:rPr>
  </w:style>
  <w:style w:type="paragraph" w:styleId="StandardWeb">
    <w:name w:val="Normal (Web)"/>
    <w:basedOn w:val="Standard"/>
    <w:uiPriority w:val="99"/>
    <w:unhideWhenUsed/>
    <w:rsid w:val="00B95CB6"/>
    <w:pPr>
      <w:spacing w:before="100" w:beforeAutospacing="1" w:after="100" w:afterAutospacing="1"/>
    </w:pPr>
    <w:rPr>
      <w:rFonts w:ascii="Times" w:eastAsia="Cambria" w:hAnsi="Times"/>
      <w:sz w:val="20"/>
      <w:szCs w:val="20"/>
    </w:rPr>
  </w:style>
  <w:style w:type="character" w:styleId="Kommentarzeichen">
    <w:name w:val="annotation reference"/>
    <w:rsid w:val="00D86A69"/>
    <w:rPr>
      <w:sz w:val="16"/>
      <w:szCs w:val="16"/>
    </w:rPr>
  </w:style>
  <w:style w:type="paragraph" w:styleId="Kommentartext">
    <w:name w:val="annotation text"/>
    <w:basedOn w:val="Standard"/>
    <w:link w:val="KommentartextZchn"/>
    <w:rsid w:val="00D86A69"/>
    <w:rPr>
      <w:rFonts w:ascii="Arial" w:hAnsi="Arial"/>
      <w:sz w:val="20"/>
      <w:szCs w:val="20"/>
    </w:rPr>
  </w:style>
  <w:style w:type="character" w:customStyle="1" w:styleId="KommentartextZchn">
    <w:name w:val="Kommentartext Zchn"/>
    <w:link w:val="Kommentartext"/>
    <w:rsid w:val="00D86A69"/>
    <w:rPr>
      <w:rFonts w:ascii="Arial" w:eastAsia="Times New Roman" w:hAnsi="Arial"/>
    </w:rPr>
  </w:style>
  <w:style w:type="paragraph" w:styleId="Kommentarthema">
    <w:name w:val="annotation subject"/>
    <w:basedOn w:val="Kommentartext"/>
    <w:next w:val="Kommentartext"/>
    <w:link w:val="KommentarthemaZchn"/>
    <w:rsid w:val="00D86A69"/>
    <w:rPr>
      <w:b/>
      <w:bCs/>
    </w:rPr>
  </w:style>
  <w:style w:type="character" w:customStyle="1" w:styleId="KommentarthemaZchn">
    <w:name w:val="Kommentarthema Zchn"/>
    <w:link w:val="Kommentarthema"/>
    <w:rsid w:val="00D86A69"/>
    <w:rPr>
      <w:rFonts w:ascii="Arial" w:eastAsia="Times New Roman" w:hAnsi="Arial"/>
      <w:b/>
      <w:bCs/>
    </w:rPr>
  </w:style>
  <w:style w:type="character" w:customStyle="1" w:styleId="berschrift2Zchn">
    <w:name w:val="Überschrift 2 Zchn"/>
    <w:basedOn w:val="Absatz-Standardschriftart"/>
    <w:link w:val="berschrift2"/>
    <w:rsid w:val="00BD4A47"/>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semiHidden/>
    <w:rsid w:val="009D7420"/>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sid w:val="009D7420"/>
    <w:rPr>
      <w:color w:val="0000FF"/>
      <w:u w:val="single"/>
    </w:rPr>
  </w:style>
  <w:style w:type="character" w:styleId="Fett">
    <w:name w:val="Strong"/>
    <w:basedOn w:val="Absatz-Standardschriftart"/>
    <w:uiPriority w:val="22"/>
    <w:qFormat/>
    <w:rsid w:val="009D7420"/>
    <w:rPr>
      <w:b/>
      <w:bCs/>
    </w:rPr>
  </w:style>
  <w:style w:type="paragraph" w:styleId="Listenabsatz">
    <w:name w:val="List Paragraph"/>
    <w:basedOn w:val="Standard"/>
    <w:uiPriority w:val="34"/>
    <w:qFormat/>
    <w:rsid w:val="002250E6"/>
    <w:pPr>
      <w:spacing w:after="200" w:line="276" w:lineRule="auto"/>
      <w:ind w:left="720"/>
      <w:contextualSpacing/>
    </w:pPr>
    <w:rPr>
      <w:rFonts w:asciiTheme="minorHAnsi" w:eastAsiaTheme="minorEastAsia" w:hAnsiTheme="minorHAnsi" w:cstheme="minorBidi"/>
      <w:sz w:val="22"/>
      <w:szCs w:val="22"/>
      <w:lang w:eastAsia="zh-CN"/>
    </w:rPr>
  </w:style>
  <w:style w:type="paragraph" w:styleId="HTMLAdresse">
    <w:name w:val="HTML Address"/>
    <w:basedOn w:val="Standard"/>
    <w:link w:val="HTMLAdresseZchn"/>
    <w:uiPriority w:val="99"/>
    <w:unhideWhenUsed/>
    <w:rsid w:val="006E16AF"/>
    <w:rPr>
      <w:i/>
      <w:iCs/>
    </w:rPr>
  </w:style>
  <w:style w:type="character" w:customStyle="1" w:styleId="HTMLAdresseZchn">
    <w:name w:val="HTML Adresse Zchn"/>
    <w:basedOn w:val="Absatz-Standardschriftart"/>
    <w:link w:val="HTMLAdresse"/>
    <w:uiPriority w:val="99"/>
    <w:rsid w:val="006E16AF"/>
    <w:rPr>
      <w:rFonts w:ascii="Times New Roman" w:eastAsia="Times New Roman" w:hAnsi="Times New Roman"/>
      <w:i/>
      <w:iCs/>
      <w:sz w:val="24"/>
      <w:szCs w:val="24"/>
    </w:rPr>
  </w:style>
  <w:style w:type="character" w:customStyle="1" w:styleId="highlight">
    <w:name w:val="highlight"/>
    <w:basedOn w:val="Absatz-Standardschriftart"/>
    <w:rsid w:val="006E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2329">
      <w:bodyDiv w:val="1"/>
      <w:marLeft w:val="0"/>
      <w:marRight w:val="0"/>
      <w:marTop w:val="0"/>
      <w:marBottom w:val="0"/>
      <w:divBdr>
        <w:top w:val="none" w:sz="0" w:space="0" w:color="auto"/>
        <w:left w:val="none" w:sz="0" w:space="0" w:color="auto"/>
        <w:bottom w:val="none" w:sz="0" w:space="0" w:color="auto"/>
        <w:right w:val="none" w:sz="0" w:space="0" w:color="auto"/>
      </w:divBdr>
    </w:div>
    <w:div w:id="123350683">
      <w:bodyDiv w:val="1"/>
      <w:marLeft w:val="0"/>
      <w:marRight w:val="0"/>
      <w:marTop w:val="0"/>
      <w:marBottom w:val="0"/>
      <w:divBdr>
        <w:top w:val="none" w:sz="0" w:space="0" w:color="auto"/>
        <w:left w:val="none" w:sz="0" w:space="0" w:color="auto"/>
        <w:bottom w:val="none" w:sz="0" w:space="0" w:color="auto"/>
        <w:right w:val="none" w:sz="0" w:space="0" w:color="auto"/>
      </w:divBdr>
      <w:divsChild>
        <w:div w:id="1590121214">
          <w:marLeft w:val="0"/>
          <w:marRight w:val="0"/>
          <w:marTop w:val="0"/>
          <w:marBottom w:val="0"/>
          <w:divBdr>
            <w:top w:val="none" w:sz="0" w:space="0" w:color="auto"/>
            <w:left w:val="none" w:sz="0" w:space="0" w:color="auto"/>
            <w:bottom w:val="none" w:sz="0" w:space="0" w:color="auto"/>
            <w:right w:val="none" w:sz="0" w:space="0" w:color="auto"/>
          </w:divBdr>
        </w:div>
      </w:divsChild>
    </w:div>
    <w:div w:id="153297825">
      <w:bodyDiv w:val="1"/>
      <w:marLeft w:val="0"/>
      <w:marRight w:val="0"/>
      <w:marTop w:val="0"/>
      <w:marBottom w:val="0"/>
      <w:divBdr>
        <w:top w:val="none" w:sz="0" w:space="0" w:color="auto"/>
        <w:left w:val="none" w:sz="0" w:space="0" w:color="auto"/>
        <w:bottom w:val="none" w:sz="0" w:space="0" w:color="auto"/>
        <w:right w:val="none" w:sz="0" w:space="0" w:color="auto"/>
      </w:divBdr>
      <w:divsChild>
        <w:div w:id="2122021669">
          <w:marLeft w:val="0"/>
          <w:marRight w:val="0"/>
          <w:marTop w:val="0"/>
          <w:marBottom w:val="0"/>
          <w:divBdr>
            <w:top w:val="none" w:sz="0" w:space="0" w:color="auto"/>
            <w:left w:val="none" w:sz="0" w:space="0" w:color="auto"/>
            <w:bottom w:val="none" w:sz="0" w:space="0" w:color="auto"/>
            <w:right w:val="none" w:sz="0" w:space="0" w:color="auto"/>
          </w:divBdr>
        </w:div>
        <w:div w:id="1918205573">
          <w:marLeft w:val="0"/>
          <w:marRight w:val="0"/>
          <w:marTop w:val="0"/>
          <w:marBottom w:val="0"/>
          <w:divBdr>
            <w:top w:val="none" w:sz="0" w:space="0" w:color="auto"/>
            <w:left w:val="none" w:sz="0" w:space="0" w:color="auto"/>
            <w:bottom w:val="none" w:sz="0" w:space="0" w:color="auto"/>
            <w:right w:val="none" w:sz="0" w:space="0" w:color="auto"/>
          </w:divBdr>
        </w:div>
        <w:div w:id="1726484352">
          <w:marLeft w:val="0"/>
          <w:marRight w:val="0"/>
          <w:marTop w:val="0"/>
          <w:marBottom w:val="0"/>
          <w:divBdr>
            <w:top w:val="none" w:sz="0" w:space="0" w:color="auto"/>
            <w:left w:val="none" w:sz="0" w:space="0" w:color="auto"/>
            <w:bottom w:val="none" w:sz="0" w:space="0" w:color="auto"/>
            <w:right w:val="none" w:sz="0" w:space="0" w:color="auto"/>
          </w:divBdr>
        </w:div>
        <w:div w:id="1001809903">
          <w:marLeft w:val="0"/>
          <w:marRight w:val="0"/>
          <w:marTop w:val="0"/>
          <w:marBottom w:val="0"/>
          <w:divBdr>
            <w:top w:val="none" w:sz="0" w:space="0" w:color="auto"/>
            <w:left w:val="none" w:sz="0" w:space="0" w:color="auto"/>
            <w:bottom w:val="none" w:sz="0" w:space="0" w:color="auto"/>
            <w:right w:val="none" w:sz="0" w:space="0" w:color="auto"/>
          </w:divBdr>
        </w:div>
        <w:div w:id="1784113918">
          <w:marLeft w:val="0"/>
          <w:marRight w:val="0"/>
          <w:marTop w:val="0"/>
          <w:marBottom w:val="0"/>
          <w:divBdr>
            <w:top w:val="none" w:sz="0" w:space="0" w:color="auto"/>
            <w:left w:val="none" w:sz="0" w:space="0" w:color="auto"/>
            <w:bottom w:val="none" w:sz="0" w:space="0" w:color="auto"/>
            <w:right w:val="none" w:sz="0" w:space="0" w:color="auto"/>
          </w:divBdr>
        </w:div>
        <w:div w:id="1100639763">
          <w:marLeft w:val="0"/>
          <w:marRight w:val="0"/>
          <w:marTop w:val="0"/>
          <w:marBottom w:val="0"/>
          <w:divBdr>
            <w:top w:val="none" w:sz="0" w:space="0" w:color="auto"/>
            <w:left w:val="none" w:sz="0" w:space="0" w:color="auto"/>
            <w:bottom w:val="none" w:sz="0" w:space="0" w:color="auto"/>
            <w:right w:val="none" w:sz="0" w:space="0" w:color="auto"/>
          </w:divBdr>
        </w:div>
      </w:divsChild>
    </w:div>
    <w:div w:id="234828792">
      <w:bodyDiv w:val="1"/>
      <w:marLeft w:val="0"/>
      <w:marRight w:val="0"/>
      <w:marTop w:val="0"/>
      <w:marBottom w:val="0"/>
      <w:divBdr>
        <w:top w:val="none" w:sz="0" w:space="0" w:color="auto"/>
        <w:left w:val="none" w:sz="0" w:space="0" w:color="auto"/>
        <w:bottom w:val="none" w:sz="0" w:space="0" w:color="auto"/>
        <w:right w:val="none" w:sz="0" w:space="0" w:color="auto"/>
      </w:divBdr>
    </w:div>
    <w:div w:id="245917817">
      <w:bodyDiv w:val="1"/>
      <w:marLeft w:val="0"/>
      <w:marRight w:val="0"/>
      <w:marTop w:val="0"/>
      <w:marBottom w:val="0"/>
      <w:divBdr>
        <w:top w:val="none" w:sz="0" w:space="0" w:color="auto"/>
        <w:left w:val="none" w:sz="0" w:space="0" w:color="auto"/>
        <w:bottom w:val="none" w:sz="0" w:space="0" w:color="auto"/>
        <w:right w:val="none" w:sz="0" w:space="0" w:color="auto"/>
      </w:divBdr>
    </w:div>
    <w:div w:id="334771753">
      <w:bodyDiv w:val="1"/>
      <w:marLeft w:val="0"/>
      <w:marRight w:val="0"/>
      <w:marTop w:val="0"/>
      <w:marBottom w:val="0"/>
      <w:divBdr>
        <w:top w:val="none" w:sz="0" w:space="0" w:color="auto"/>
        <w:left w:val="none" w:sz="0" w:space="0" w:color="auto"/>
        <w:bottom w:val="none" w:sz="0" w:space="0" w:color="auto"/>
        <w:right w:val="none" w:sz="0" w:space="0" w:color="auto"/>
      </w:divBdr>
    </w:div>
    <w:div w:id="466554555">
      <w:bodyDiv w:val="1"/>
      <w:marLeft w:val="0"/>
      <w:marRight w:val="0"/>
      <w:marTop w:val="0"/>
      <w:marBottom w:val="0"/>
      <w:divBdr>
        <w:top w:val="none" w:sz="0" w:space="0" w:color="auto"/>
        <w:left w:val="none" w:sz="0" w:space="0" w:color="auto"/>
        <w:bottom w:val="none" w:sz="0" w:space="0" w:color="auto"/>
        <w:right w:val="none" w:sz="0" w:space="0" w:color="auto"/>
      </w:divBdr>
    </w:div>
    <w:div w:id="580719387">
      <w:bodyDiv w:val="1"/>
      <w:marLeft w:val="0"/>
      <w:marRight w:val="0"/>
      <w:marTop w:val="0"/>
      <w:marBottom w:val="0"/>
      <w:divBdr>
        <w:top w:val="none" w:sz="0" w:space="0" w:color="auto"/>
        <w:left w:val="none" w:sz="0" w:space="0" w:color="auto"/>
        <w:bottom w:val="none" w:sz="0" w:space="0" w:color="auto"/>
        <w:right w:val="none" w:sz="0" w:space="0" w:color="auto"/>
      </w:divBdr>
    </w:div>
    <w:div w:id="611934498">
      <w:bodyDiv w:val="1"/>
      <w:marLeft w:val="0"/>
      <w:marRight w:val="0"/>
      <w:marTop w:val="0"/>
      <w:marBottom w:val="0"/>
      <w:divBdr>
        <w:top w:val="none" w:sz="0" w:space="0" w:color="auto"/>
        <w:left w:val="none" w:sz="0" w:space="0" w:color="auto"/>
        <w:bottom w:val="none" w:sz="0" w:space="0" w:color="auto"/>
        <w:right w:val="none" w:sz="0" w:space="0" w:color="auto"/>
      </w:divBdr>
    </w:div>
    <w:div w:id="670761881">
      <w:bodyDiv w:val="1"/>
      <w:marLeft w:val="0"/>
      <w:marRight w:val="0"/>
      <w:marTop w:val="0"/>
      <w:marBottom w:val="0"/>
      <w:divBdr>
        <w:top w:val="none" w:sz="0" w:space="0" w:color="auto"/>
        <w:left w:val="none" w:sz="0" w:space="0" w:color="auto"/>
        <w:bottom w:val="none" w:sz="0" w:space="0" w:color="auto"/>
        <w:right w:val="none" w:sz="0" w:space="0" w:color="auto"/>
      </w:divBdr>
    </w:div>
    <w:div w:id="746458410">
      <w:bodyDiv w:val="1"/>
      <w:marLeft w:val="0"/>
      <w:marRight w:val="0"/>
      <w:marTop w:val="0"/>
      <w:marBottom w:val="0"/>
      <w:divBdr>
        <w:top w:val="none" w:sz="0" w:space="0" w:color="auto"/>
        <w:left w:val="none" w:sz="0" w:space="0" w:color="auto"/>
        <w:bottom w:val="none" w:sz="0" w:space="0" w:color="auto"/>
        <w:right w:val="none" w:sz="0" w:space="0" w:color="auto"/>
      </w:divBdr>
      <w:divsChild>
        <w:div w:id="319695355">
          <w:marLeft w:val="0"/>
          <w:marRight w:val="0"/>
          <w:marTop w:val="0"/>
          <w:marBottom w:val="0"/>
          <w:divBdr>
            <w:top w:val="none" w:sz="0" w:space="0" w:color="auto"/>
            <w:left w:val="none" w:sz="0" w:space="0" w:color="auto"/>
            <w:bottom w:val="none" w:sz="0" w:space="0" w:color="auto"/>
            <w:right w:val="none" w:sz="0" w:space="0" w:color="auto"/>
          </w:divBdr>
        </w:div>
        <w:div w:id="66269974">
          <w:marLeft w:val="0"/>
          <w:marRight w:val="0"/>
          <w:marTop w:val="0"/>
          <w:marBottom w:val="0"/>
          <w:divBdr>
            <w:top w:val="none" w:sz="0" w:space="0" w:color="auto"/>
            <w:left w:val="none" w:sz="0" w:space="0" w:color="auto"/>
            <w:bottom w:val="none" w:sz="0" w:space="0" w:color="auto"/>
            <w:right w:val="none" w:sz="0" w:space="0" w:color="auto"/>
          </w:divBdr>
        </w:div>
        <w:div w:id="1657412318">
          <w:marLeft w:val="0"/>
          <w:marRight w:val="0"/>
          <w:marTop w:val="0"/>
          <w:marBottom w:val="0"/>
          <w:divBdr>
            <w:top w:val="none" w:sz="0" w:space="0" w:color="auto"/>
            <w:left w:val="none" w:sz="0" w:space="0" w:color="auto"/>
            <w:bottom w:val="none" w:sz="0" w:space="0" w:color="auto"/>
            <w:right w:val="none" w:sz="0" w:space="0" w:color="auto"/>
          </w:divBdr>
        </w:div>
        <w:div w:id="885531109">
          <w:marLeft w:val="0"/>
          <w:marRight w:val="0"/>
          <w:marTop w:val="0"/>
          <w:marBottom w:val="0"/>
          <w:divBdr>
            <w:top w:val="none" w:sz="0" w:space="0" w:color="auto"/>
            <w:left w:val="none" w:sz="0" w:space="0" w:color="auto"/>
            <w:bottom w:val="none" w:sz="0" w:space="0" w:color="auto"/>
            <w:right w:val="none" w:sz="0" w:space="0" w:color="auto"/>
          </w:divBdr>
        </w:div>
        <w:div w:id="1449087604">
          <w:marLeft w:val="0"/>
          <w:marRight w:val="0"/>
          <w:marTop w:val="0"/>
          <w:marBottom w:val="0"/>
          <w:divBdr>
            <w:top w:val="none" w:sz="0" w:space="0" w:color="auto"/>
            <w:left w:val="none" w:sz="0" w:space="0" w:color="auto"/>
            <w:bottom w:val="none" w:sz="0" w:space="0" w:color="auto"/>
            <w:right w:val="none" w:sz="0" w:space="0" w:color="auto"/>
          </w:divBdr>
        </w:div>
        <w:div w:id="1295213770">
          <w:marLeft w:val="0"/>
          <w:marRight w:val="0"/>
          <w:marTop w:val="0"/>
          <w:marBottom w:val="0"/>
          <w:divBdr>
            <w:top w:val="none" w:sz="0" w:space="0" w:color="auto"/>
            <w:left w:val="none" w:sz="0" w:space="0" w:color="auto"/>
            <w:bottom w:val="none" w:sz="0" w:space="0" w:color="auto"/>
            <w:right w:val="none" w:sz="0" w:space="0" w:color="auto"/>
          </w:divBdr>
        </w:div>
      </w:divsChild>
    </w:div>
    <w:div w:id="753403459">
      <w:bodyDiv w:val="1"/>
      <w:marLeft w:val="0"/>
      <w:marRight w:val="0"/>
      <w:marTop w:val="0"/>
      <w:marBottom w:val="0"/>
      <w:divBdr>
        <w:top w:val="none" w:sz="0" w:space="0" w:color="auto"/>
        <w:left w:val="none" w:sz="0" w:space="0" w:color="auto"/>
        <w:bottom w:val="none" w:sz="0" w:space="0" w:color="auto"/>
        <w:right w:val="none" w:sz="0" w:space="0" w:color="auto"/>
      </w:divBdr>
      <w:divsChild>
        <w:div w:id="825704410">
          <w:marLeft w:val="0"/>
          <w:marRight w:val="0"/>
          <w:marTop w:val="0"/>
          <w:marBottom w:val="0"/>
          <w:divBdr>
            <w:top w:val="none" w:sz="0" w:space="0" w:color="auto"/>
            <w:left w:val="none" w:sz="0" w:space="0" w:color="auto"/>
            <w:bottom w:val="none" w:sz="0" w:space="0" w:color="auto"/>
            <w:right w:val="none" w:sz="0" w:space="0" w:color="auto"/>
          </w:divBdr>
        </w:div>
      </w:divsChild>
    </w:div>
    <w:div w:id="784814017">
      <w:bodyDiv w:val="1"/>
      <w:marLeft w:val="0"/>
      <w:marRight w:val="0"/>
      <w:marTop w:val="0"/>
      <w:marBottom w:val="0"/>
      <w:divBdr>
        <w:top w:val="none" w:sz="0" w:space="0" w:color="auto"/>
        <w:left w:val="none" w:sz="0" w:space="0" w:color="auto"/>
        <w:bottom w:val="none" w:sz="0" w:space="0" w:color="auto"/>
        <w:right w:val="none" w:sz="0" w:space="0" w:color="auto"/>
      </w:divBdr>
    </w:div>
    <w:div w:id="878935480">
      <w:bodyDiv w:val="1"/>
      <w:marLeft w:val="0"/>
      <w:marRight w:val="0"/>
      <w:marTop w:val="0"/>
      <w:marBottom w:val="0"/>
      <w:divBdr>
        <w:top w:val="none" w:sz="0" w:space="0" w:color="auto"/>
        <w:left w:val="none" w:sz="0" w:space="0" w:color="auto"/>
        <w:bottom w:val="none" w:sz="0" w:space="0" w:color="auto"/>
        <w:right w:val="none" w:sz="0" w:space="0" w:color="auto"/>
      </w:divBdr>
    </w:div>
    <w:div w:id="913661085">
      <w:bodyDiv w:val="1"/>
      <w:marLeft w:val="0"/>
      <w:marRight w:val="0"/>
      <w:marTop w:val="0"/>
      <w:marBottom w:val="0"/>
      <w:divBdr>
        <w:top w:val="none" w:sz="0" w:space="0" w:color="auto"/>
        <w:left w:val="none" w:sz="0" w:space="0" w:color="auto"/>
        <w:bottom w:val="none" w:sz="0" w:space="0" w:color="auto"/>
        <w:right w:val="none" w:sz="0" w:space="0" w:color="auto"/>
      </w:divBdr>
      <w:divsChild>
        <w:div w:id="959142796">
          <w:marLeft w:val="0"/>
          <w:marRight w:val="0"/>
          <w:marTop w:val="0"/>
          <w:marBottom w:val="0"/>
          <w:divBdr>
            <w:top w:val="none" w:sz="0" w:space="0" w:color="auto"/>
            <w:left w:val="none" w:sz="0" w:space="0" w:color="auto"/>
            <w:bottom w:val="none" w:sz="0" w:space="0" w:color="auto"/>
            <w:right w:val="none" w:sz="0" w:space="0" w:color="auto"/>
          </w:divBdr>
        </w:div>
      </w:divsChild>
    </w:div>
    <w:div w:id="1003970962">
      <w:bodyDiv w:val="1"/>
      <w:marLeft w:val="0"/>
      <w:marRight w:val="0"/>
      <w:marTop w:val="0"/>
      <w:marBottom w:val="0"/>
      <w:divBdr>
        <w:top w:val="none" w:sz="0" w:space="0" w:color="auto"/>
        <w:left w:val="none" w:sz="0" w:space="0" w:color="auto"/>
        <w:bottom w:val="none" w:sz="0" w:space="0" w:color="auto"/>
        <w:right w:val="none" w:sz="0" w:space="0" w:color="auto"/>
      </w:divBdr>
    </w:div>
    <w:div w:id="1253322378">
      <w:bodyDiv w:val="1"/>
      <w:marLeft w:val="0"/>
      <w:marRight w:val="0"/>
      <w:marTop w:val="0"/>
      <w:marBottom w:val="0"/>
      <w:divBdr>
        <w:top w:val="none" w:sz="0" w:space="0" w:color="auto"/>
        <w:left w:val="none" w:sz="0" w:space="0" w:color="auto"/>
        <w:bottom w:val="none" w:sz="0" w:space="0" w:color="auto"/>
        <w:right w:val="none" w:sz="0" w:space="0" w:color="auto"/>
      </w:divBdr>
    </w:div>
    <w:div w:id="1253901984">
      <w:bodyDiv w:val="1"/>
      <w:marLeft w:val="0"/>
      <w:marRight w:val="0"/>
      <w:marTop w:val="0"/>
      <w:marBottom w:val="0"/>
      <w:divBdr>
        <w:top w:val="none" w:sz="0" w:space="0" w:color="auto"/>
        <w:left w:val="none" w:sz="0" w:space="0" w:color="auto"/>
        <w:bottom w:val="none" w:sz="0" w:space="0" w:color="auto"/>
        <w:right w:val="none" w:sz="0" w:space="0" w:color="auto"/>
      </w:divBdr>
    </w:div>
    <w:div w:id="1396009077">
      <w:bodyDiv w:val="1"/>
      <w:marLeft w:val="0"/>
      <w:marRight w:val="0"/>
      <w:marTop w:val="0"/>
      <w:marBottom w:val="0"/>
      <w:divBdr>
        <w:top w:val="none" w:sz="0" w:space="0" w:color="auto"/>
        <w:left w:val="none" w:sz="0" w:space="0" w:color="auto"/>
        <w:bottom w:val="none" w:sz="0" w:space="0" w:color="auto"/>
        <w:right w:val="none" w:sz="0" w:space="0" w:color="auto"/>
      </w:divBdr>
    </w:div>
    <w:div w:id="1435133356">
      <w:bodyDiv w:val="1"/>
      <w:marLeft w:val="0"/>
      <w:marRight w:val="0"/>
      <w:marTop w:val="0"/>
      <w:marBottom w:val="0"/>
      <w:divBdr>
        <w:top w:val="none" w:sz="0" w:space="0" w:color="auto"/>
        <w:left w:val="none" w:sz="0" w:space="0" w:color="auto"/>
        <w:bottom w:val="none" w:sz="0" w:space="0" w:color="auto"/>
        <w:right w:val="none" w:sz="0" w:space="0" w:color="auto"/>
      </w:divBdr>
    </w:div>
    <w:div w:id="1483699679">
      <w:bodyDiv w:val="1"/>
      <w:marLeft w:val="0"/>
      <w:marRight w:val="0"/>
      <w:marTop w:val="0"/>
      <w:marBottom w:val="0"/>
      <w:divBdr>
        <w:top w:val="none" w:sz="0" w:space="0" w:color="auto"/>
        <w:left w:val="none" w:sz="0" w:space="0" w:color="auto"/>
        <w:bottom w:val="none" w:sz="0" w:space="0" w:color="auto"/>
        <w:right w:val="none" w:sz="0" w:space="0" w:color="auto"/>
      </w:divBdr>
      <w:divsChild>
        <w:div w:id="362747878">
          <w:marLeft w:val="0"/>
          <w:marRight w:val="0"/>
          <w:marTop w:val="0"/>
          <w:marBottom w:val="0"/>
          <w:divBdr>
            <w:top w:val="none" w:sz="0" w:space="0" w:color="auto"/>
            <w:left w:val="none" w:sz="0" w:space="0" w:color="auto"/>
            <w:bottom w:val="none" w:sz="0" w:space="0" w:color="auto"/>
            <w:right w:val="none" w:sz="0" w:space="0" w:color="auto"/>
          </w:divBdr>
        </w:div>
        <w:div w:id="1879662713">
          <w:marLeft w:val="0"/>
          <w:marRight w:val="0"/>
          <w:marTop w:val="0"/>
          <w:marBottom w:val="0"/>
          <w:divBdr>
            <w:top w:val="none" w:sz="0" w:space="0" w:color="auto"/>
            <w:left w:val="none" w:sz="0" w:space="0" w:color="auto"/>
            <w:bottom w:val="none" w:sz="0" w:space="0" w:color="auto"/>
            <w:right w:val="none" w:sz="0" w:space="0" w:color="auto"/>
          </w:divBdr>
        </w:div>
        <w:div w:id="703795909">
          <w:marLeft w:val="0"/>
          <w:marRight w:val="0"/>
          <w:marTop w:val="0"/>
          <w:marBottom w:val="0"/>
          <w:divBdr>
            <w:top w:val="none" w:sz="0" w:space="0" w:color="auto"/>
            <w:left w:val="none" w:sz="0" w:space="0" w:color="auto"/>
            <w:bottom w:val="none" w:sz="0" w:space="0" w:color="auto"/>
            <w:right w:val="none" w:sz="0" w:space="0" w:color="auto"/>
          </w:divBdr>
        </w:div>
        <w:div w:id="760636954">
          <w:marLeft w:val="0"/>
          <w:marRight w:val="0"/>
          <w:marTop w:val="0"/>
          <w:marBottom w:val="0"/>
          <w:divBdr>
            <w:top w:val="none" w:sz="0" w:space="0" w:color="auto"/>
            <w:left w:val="none" w:sz="0" w:space="0" w:color="auto"/>
            <w:bottom w:val="none" w:sz="0" w:space="0" w:color="auto"/>
            <w:right w:val="none" w:sz="0" w:space="0" w:color="auto"/>
          </w:divBdr>
        </w:div>
        <w:div w:id="181359054">
          <w:marLeft w:val="0"/>
          <w:marRight w:val="0"/>
          <w:marTop w:val="0"/>
          <w:marBottom w:val="0"/>
          <w:divBdr>
            <w:top w:val="none" w:sz="0" w:space="0" w:color="auto"/>
            <w:left w:val="none" w:sz="0" w:space="0" w:color="auto"/>
            <w:bottom w:val="none" w:sz="0" w:space="0" w:color="auto"/>
            <w:right w:val="none" w:sz="0" w:space="0" w:color="auto"/>
          </w:divBdr>
        </w:div>
        <w:div w:id="1888711818">
          <w:marLeft w:val="0"/>
          <w:marRight w:val="0"/>
          <w:marTop w:val="0"/>
          <w:marBottom w:val="0"/>
          <w:divBdr>
            <w:top w:val="none" w:sz="0" w:space="0" w:color="auto"/>
            <w:left w:val="none" w:sz="0" w:space="0" w:color="auto"/>
            <w:bottom w:val="none" w:sz="0" w:space="0" w:color="auto"/>
            <w:right w:val="none" w:sz="0" w:space="0" w:color="auto"/>
          </w:divBdr>
        </w:div>
        <w:div w:id="2064016191">
          <w:marLeft w:val="0"/>
          <w:marRight w:val="0"/>
          <w:marTop w:val="0"/>
          <w:marBottom w:val="0"/>
          <w:divBdr>
            <w:top w:val="none" w:sz="0" w:space="0" w:color="auto"/>
            <w:left w:val="none" w:sz="0" w:space="0" w:color="auto"/>
            <w:bottom w:val="none" w:sz="0" w:space="0" w:color="auto"/>
            <w:right w:val="none" w:sz="0" w:space="0" w:color="auto"/>
          </w:divBdr>
        </w:div>
        <w:div w:id="445974906">
          <w:marLeft w:val="0"/>
          <w:marRight w:val="0"/>
          <w:marTop w:val="0"/>
          <w:marBottom w:val="0"/>
          <w:divBdr>
            <w:top w:val="none" w:sz="0" w:space="0" w:color="auto"/>
            <w:left w:val="none" w:sz="0" w:space="0" w:color="auto"/>
            <w:bottom w:val="none" w:sz="0" w:space="0" w:color="auto"/>
            <w:right w:val="none" w:sz="0" w:space="0" w:color="auto"/>
          </w:divBdr>
        </w:div>
        <w:div w:id="580912971">
          <w:marLeft w:val="0"/>
          <w:marRight w:val="0"/>
          <w:marTop w:val="0"/>
          <w:marBottom w:val="0"/>
          <w:divBdr>
            <w:top w:val="none" w:sz="0" w:space="0" w:color="auto"/>
            <w:left w:val="none" w:sz="0" w:space="0" w:color="auto"/>
            <w:bottom w:val="none" w:sz="0" w:space="0" w:color="auto"/>
            <w:right w:val="none" w:sz="0" w:space="0" w:color="auto"/>
          </w:divBdr>
        </w:div>
      </w:divsChild>
    </w:div>
    <w:div w:id="1485775146">
      <w:bodyDiv w:val="1"/>
      <w:marLeft w:val="0"/>
      <w:marRight w:val="0"/>
      <w:marTop w:val="0"/>
      <w:marBottom w:val="0"/>
      <w:divBdr>
        <w:top w:val="none" w:sz="0" w:space="0" w:color="auto"/>
        <w:left w:val="none" w:sz="0" w:space="0" w:color="auto"/>
        <w:bottom w:val="none" w:sz="0" w:space="0" w:color="auto"/>
        <w:right w:val="none" w:sz="0" w:space="0" w:color="auto"/>
      </w:divBdr>
    </w:div>
    <w:div w:id="1586454968">
      <w:bodyDiv w:val="1"/>
      <w:marLeft w:val="0"/>
      <w:marRight w:val="0"/>
      <w:marTop w:val="0"/>
      <w:marBottom w:val="0"/>
      <w:divBdr>
        <w:top w:val="none" w:sz="0" w:space="0" w:color="auto"/>
        <w:left w:val="none" w:sz="0" w:space="0" w:color="auto"/>
        <w:bottom w:val="none" w:sz="0" w:space="0" w:color="auto"/>
        <w:right w:val="none" w:sz="0" w:space="0" w:color="auto"/>
      </w:divBdr>
      <w:divsChild>
        <w:div w:id="315570292">
          <w:marLeft w:val="0"/>
          <w:marRight w:val="0"/>
          <w:marTop w:val="0"/>
          <w:marBottom w:val="0"/>
          <w:divBdr>
            <w:top w:val="none" w:sz="0" w:space="0" w:color="auto"/>
            <w:left w:val="none" w:sz="0" w:space="0" w:color="auto"/>
            <w:bottom w:val="none" w:sz="0" w:space="0" w:color="auto"/>
            <w:right w:val="none" w:sz="0" w:space="0" w:color="auto"/>
          </w:divBdr>
        </w:div>
        <w:div w:id="1667123711">
          <w:marLeft w:val="0"/>
          <w:marRight w:val="0"/>
          <w:marTop w:val="0"/>
          <w:marBottom w:val="0"/>
          <w:divBdr>
            <w:top w:val="none" w:sz="0" w:space="0" w:color="auto"/>
            <w:left w:val="none" w:sz="0" w:space="0" w:color="auto"/>
            <w:bottom w:val="none" w:sz="0" w:space="0" w:color="auto"/>
            <w:right w:val="none" w:sz="0" w:space="0" w:color="auto"/>
          </w:divBdr>
        </w:div>
      </w:divsChild>
    </w:div>
    <w:div w:id="1605334245">
      <w:bodyDiv w:val="1"/>
      <w:marLeft w:val="0"/>
      <w:marRight w:val="0"/>
      <w:marTop w:val="0"/>
      <w:marBottom w:val="0"/>
      <w:divBdr>
        <w:top w:val="none" w:sz="0" w:space="0" w:color="auto"/>
        <w:left w:val="none" w:sz="0" w:space="0" w:color="auto"/>
        <w:bottom w:val="none" w:sz="0" w:space="0" w:color="auto"/>
        <w:right w:val="none" w:sz="0" w:space="0" w:color="auto"/>
      </w:divBdr>
      <w:divsChild>
        <w:div w:id="487482413">
          <w:marLeft w:val="0"/>
          <w:marRight w:val="0"/>
          <w:marTop w:val="0"/>
          <w:marBottom w:val="0"/>
          <w:divBdr>
            <w:top w:val="none" w:sz="0" w:space="0" w:color="auto"/>
            <w:left w:val="none" w:sz="0" w:space="0" w:color="auto"/>
            <w:bottom w:val="none" w:sz="0" w:space="0" w:color="auto"/>
            <w:right w:val="none" w:sz="0" w:space="0" w:color="auto"/>
          </w:divBdr>
        </w:div>
        <w:div w:id="877081688">
          <w:marLeft w:val="0"/>
          <w:marRight w:val="0"/>
          <w:marTop w:val="0"/>
          <w:marBottom w:val="0"/>
          <w:divBdr>
            <w:top w:val="none" w:sz="0" w:space="0" w:color="auto"/>
            <w:left w:val="none" w:sz="0" w:space="0" w:color="auto"/>
            <w:bottom w:val="none" w:sz="0" w:space="0" w:color="auto"/>
            <w:right w:val="none" w:sz="0" w:space="0" w:color="auto"/>
          </w:divBdr>
        </w:div>
        <w:div w:id="610404887">
          <w:marLeft w:val="0"/>
          <w:marRight w:val="0"/>
          <w:marTop w:val="0"/>
          <w:marBottom w:val="0"/>
          <w:divBdr>
            <w:top w:val="none" w:sz="0" w:space="0" w:color="auto"/>
            <w:left w:val="none" w:sz="0" w:space="0" w:color="auto"/>
            <w:bottom w:val="none" w:sz="0" w:space="0" w:color="auto"/>
            <w:right w:val="none" w:sz="0" w:space="0" w:color="auto"/>
          </w:divBdr>
        </w:div>
        <w:div w:id="582253695">
          <w:marLeft w:val="0"/>
          <w:marRight w:val="0"/>
          <w:marTop w:val="0"/>
          <w:marBottom w:val="0"/>
          <w:divBdr>
            <w:top w:val="none" w:sz="0" w:space="0" w:color="auto"/>
            <w:left w:val="none" w:sz="0" w:space="0" w:color="auto"/>
            <w:bottom w:val="none" w:sz="0" w:space="0" w:color="auto"/>
            <w:right w:val="none" w:sz="0" w:space="0" w:color="auto"/>
          </w:divBdr>
        </w:div>
        <w:div w:id="1301497397">
          <w:marLeft w:val="0"/>
          <w:marRight w:val="0"/>
          <w:marTop w:val="0"/>
          <w:marBottom w:val="0"/>
          <w:divBdr>
            <w:top w:val="none" w:sz="0" w:space="0" w:color="auto"/>
            <w:left w:val="none" w:sz="0" w:space="0" w:color="auto"/>
            <w:bottom w:val="none" w:sz="0" w:space="0" w:color="auto"/>
            <w:right w:val="none" w:sz="0" w:space="0" w:color="auto"/>
          </w:divBdr>
        </w:div>
        <w:div w:id="1921480571">
          <w:marLeft w:val="0"/>
          <w:marRight w:val="0"/>
          <w:marTop w:val="0"/>
          <w:marBottom w:val="0"/>
          <w:divBdr>
            <w:top w:val="none" w:sz="0" w:space="0" w:color="auto"/>
            <w:left w:val="none" w:sz="0" w:space="0" w:color="auto"/>
            <w:bottom w:val="none" w:sz="0" w:space="0" w:color="auto"/>
            <w:right w:val="none" w:sz="0" w:space="0" w:color="auto"/>
          </w:divBdr>
        </w:div>
      </w:divsChild>
    </w:div>
    <w:div w:id="1671367215">
      <w:bodyDiv w:val="1"/>
      <w:marLeft w:val="0"/>
      <w:marRight w:val="0"/>
      <w:marTop w:val="0"/>
      <w:marBottom w:val="0"/>
      <w:divBdr>
        <w:top w:val="none" w:sz="0" w:space="0" w:color="auto"/>
        <w:left w:val="none" w:sz="0" w:space="0" w:color="auto"/>
        <w:bottom w:val="none" w:sz="0" w:space="0" w:color="auto"/>
        <w:right w:val="none" w:sz="0" w:space="0" w:color="auto"/>
      </w:divBdr>
    </w:div>
    <w:div w:id="1673754255">
      <w:bodyDiv w:val="1"/>
      <w:marLeft w:val="0"/>
      <w:marRight w:val="0"/>
      <w:marTop w:val="0"/>
      <w:marBottom w:val="0"/>
      <w:divBdr>
        <w:top w:val="none" w:sz="0" w:space="0" w:color="auto"/>
        <w:left w:val="none" w:sz="0" w:space="0" w:color="auto"/>
        <w:bottom w:val="none" w:sz="0" w:space="0" w:color="auto"/>
        <w:right w:val="none" w:sz="0" w:space="0" w:color="auto"/>
      </w:divBdr>
    </w:div>
    <w:div w:id="1736198350">
      <w:bodyDiv w:val="1"/>
      <w:marLeft w:val="0"/>
      <w:marRight w:val="0"/>
      <w:marTop w:val="0"/>
      <w:marBottom w:val="0"/>
      <w:divBdr>
        <w:top w:val="none" w:sz="0" w:space="0" w:color="auto"/>
        <w:left w:val="none" w:sz="0" w:space="0" w:color="auto"/>
        <w:bottom w:val="none" w:sz="0" w:space="0" w:color="auto"/>
        <w:right w:val="none" w:sz="0" w:space="0" w:color="auto"/>
      </w:divBdr>
    </w:div>
    <w:div w:id="1758549937">
      <w:bodyDiv w:val="1"/>
      <w:marLeft w:val="0"/>
      <w:marRight w:val="0"/>
      <w:marTop w:val="0"/>
      <w:marBottom w:val="0"/>
      <w:divBdr>
        <w:top w:val="none" w:sz="0" w:space="0" w:color="auto"/>
        <w:left w:val="none" w:sz="0" w:space="0" w:color="auto"/>
        <w:bottom w:val="none" w:sz="0" w:space="0" w:color="auto"/>
        <w:right w:val="none" w:sz="0" w:space="0" w:color="auto"/>
      </w:divBdr>
    </w:div>
    <w:div w:id="1797286205">
      <w:bodyDiv w:val="1"/>
      <w:marLeft w:val="0"/>
      <w:marRight w:val="0"/>
      <w:marTop w:val="0"/>
      <w:marBottom w:val="0"/>
      <w:divBdr>
        <w:top w:val="none" w:sz="0" w:space="0" w:color="auto"/>
        <w:left w:val="none" w:sz="0" w:space="0" w:color="auto"/>
        <w:bottom w:val="none" w:sz="0" w:space="0" w:color="auto"/>
        <w:right w:val="none" w:sz="0" w:space="0" w:color="auto"/>
      </w:divBdr>
    </w:div>
    <w:div w:id="1895459476">
      <w:bodyDiv w:val="1"/>
      <w:marLeft w:val="0"/>
      <w:marRight w:val="0"/>
      <w:marTop w:val="0"/>
      <w:marBottom w:val="0"/>
      <w:divBdr>
        <w:top w:val="none" w:sz="0" w:space="0" w:color="auto"/>
        <w:left w:val="none" w:sz="0" w:space="0" w:color="auto"/>
        <w:bottom w:val="none" w:sz="0" w:space="0" w:color="auto"/>
        <w:right w:val="none" w:sz="0" w:space="0" w:color="auto"/>
      </w:divBdr>
    </w:div>
    <w:div w:id="1918784443">
      <w:bodyDiv w:val="1"/>
      <w:marLeft w:val="0"/>
      <w:marRight w:val="0"/>
      <w:marTop w:val="0"/>
      <w:marBottom w:val="0"/>
      <w:divBdr>
        <w:top w:val="none" w:sz="0" w:space="0" w:color="auto"/>
        <w:left w:val="none" w:sz="0" w:space="0" w:color="auto"/>
        <w:bottom w:val="none" w:sz="0" w:space="0" w:color="auto"/>
        <w:right w:val="none" w:sz="0" w:space="0" w:color="auto"/>
      </w:divBdr>
    </w:div>
    <w:div w:id="1923027475">
      <w:bodyDiv w:val="1"/>
      <w:marLeft w:val="0"/>
      <w:marRight w:val="0"/>
      <w:marTop w:val="0"/>
      <w:marBottom w:val="0"/>
      <w:divBdr>
        <w:top w:val="none" w:sz="0" w:space="0" w:color="auto"/>
        <w:left w:val="none" w:sz="0" w:space="0" w:color="auto"/>
        <w:bottom w:val="none" w:sz="0" w:space="0" w:color="auto"/>
        <w:right w:val="none" w:sz="0" w:space="0" w:color="auto"/>
      </w:divBdr>
      <w:divsChild>
        <w:div w:id="1050808161">
          <w:marLeft w:val="0"/>
          <w:marRight w:val="0"/>
          <w:marTop w:val="0"/>
          <w:marBottom w:val="0"/>
          <w:divBdr>
            <w:top w:val="none" w:sz="0" w:space="0" w:color="auto"/>
            <w:left w:val="none" w:sz="0" w:space="0" w:color="auto"/>
            <w:bottom w:val="none" w:sz="0" w:space="0" w:color="auto"/>
            <w:right w:val="none" w:sz="0" w:space="0" w:color="auto"/>
          </w:divBdr>
        </w:div>
        <w:div w:id="241381732">
          <w:marLeft w:val="0"/>
          <w:marRight w:val="0"/>
          <w:marTop w:val="0"/>
          <w:marBottom w:val="0"/>
          <w:divBdr>
            <w:top w:val="none" w:sz="0" w:space="0" w:color="auto"/>
            <w:left w:val="none" w:sz="0" w:space="0" w:color="auto"/>
            <w:bottom w:val="none" w:sz="0" w:space="0" w:color="auto"/>
            <w:right w:val="none" w:sz="0" w:space="0" w:color="auto"/>
          </w:divBdr>
        </w:div>
        <w:div w:id="1603413186">
          <w:marLeft w:val="0"/>
          <w:marRight w:val="0"/>
          <w:marTop w:val="0"/>
          <w:marBottom w:val="0"/>
          <w:divBdr>
            <w:top w:val="none" w:sz="0" w:space="0" w:color="auto"/>
            <w:left w:val="none" w:sz="0" w:space="0" w:color="auto"/>
            <w:bottom w:val="none" w:sz="0" w:space="0" w:color="auto"/>
            <w:right w:val="none" w:sz="0" w:space="0" w:color="auto"/>
          </w:divBdr>
        </w:div>
        <w:div w:id="1095058166">
          <w:marLeft w:val="0"/>
          <w:marRight w:val="0"/>
          <w:marTop w:val="0"/>
          <w:marBottom w:val="0"/>
          <w:divBdr>
            <w:top w:val="none" w:sz="0" w:space="0" w:color="auto"/>
            <w:left w:val="none" w:sz="0" w:space="0" w:color="auto"/>
            <w:bottom w:val="none" w:sz="0" w:space="0" w:color="auto"/>
            <w:right w:val="none" w:sz="0" w:space="0" w:color="auto"/>
          </w:divBdr>
        </w:div>
        <w:div w:id="2126121337">
          <w:marLeft w:val="0"/>
          <w:marRight w:val="0"/>
          <w:marTop w:val="0"/>
          <w:marBottom w:val="0"/>
          <w:divBdr>
            <w:top w:val="none" w:sz="0" w:space="0" w:color="auto"/>
            <w:left w:val="none" w:sz="0" w:space="0" w:color="auto"/>
            <w:bottom w:val="none" w:sz="0" w:space="0" w:color="auto"/>
            <w:right w:val="none" w:sz="0" w:space="0" w:color="auto"/>
          </w:divBdr>
        </w:div>
      </w:divsChild>
    </w:div>
    <w:div w:id="1943146396">
      <w:bodyDiv w:val="1"/>
      <w:marLeft w:val="0"/>
      <w:marRight w:val="0"/>
      <w:marTop w:val="0"/>
      <w:marBottom w:val="0"/>
      <w:divBdr>
        <w:top w:val="none" w:sz="0" w:space="0" w:color="auto"/>
        <w:left w:val="none" w:sz="0" w:space="0" w:color="auto"/>
        <w:bottom w:val="none" w:sz="0" w:space="0" w:color="auto"/>
        <w:right w:val="none" w:sz="0" w:space="0" w:color="auto"/>
      </w:divBdr>
    </w:div>
    <w:div w:id="2029914557">
      <w:bodyDiv w:val="1"/>
      <w:marLeft w:val="0"/>
      <w:marRight w:val="0"/>
      <w:marTop w:val="0"/>
      <w:marBottom w:val="0"/>
      <w:divBdr>
        <w:top w:val="none" w:sz="0" w:space="0" w:color="auto"/>
        <w:left w:val="none" w:sz="0" w:space="0" w:color="auto"/>
        <w:bottom w:val="none" w:sz="0" w:space="0" w:color="auto"/>
        <w:right w:val="none" w:sz="0" w:space="0" w:color="auto"/>
      </w:divBdr>
    </w:div>
    <w:div w:id="2054496842">
      <w:bodyDiv w:val="1"/>
      <w:marLeft w:val="0"/>
      <w:marRight w:val="0"/>
      <w:marTop w:val="0"/>
      <w:marBottom w:val="0"/>
      <w:divBdr>
        <w:top w:val="none" w:sz="0" w:space="0" w:color="auto"/>
        <w:left w:val="none" w:sz="0" w:space="0" w:color="auto"/>
        <w:bottom w:val="none" w:sz="0" w:space="0" w:color="auto"/>
        <w:right w:val="none" w:sz="0" w:space="0" w:color="auto"/>
      </w:divBdr>
    </w:div>
    <w:div w:id="2131124049">
      <w:bodyDiv w:val="1"/>
      <w:marLeft w:val="0"/>
      <w:marRight w:val="0"/>
      <w:marTop w:val="0"/>
      <w:marBottom w:val="0"/>
      <w:divBdr>
        <w:top w:val="none" w:sz="0" w:space="0" w:color="auto"/>
        <w:left w:val="none" w:sz="0" w:space="0" w:color="auto"/>
        <w:bottom w:val="none" w:sz="0" w:space="0" w:color="auto"/>
        <w:right w:val="none" w:sz="0" w:space="0" w:color="auto"/>
      </w:divBdr>
      <w:divsChild>
        <w:div w:id="127743504">
          <w:marLeft w:val="0"/>
          <w:marRight w:val="0"/>
          <w:marTop w:val="0"/>
          <w:marBottom w:val="0"/>
          <w:divBdr>
            <w:top w:val="none" w:sz="0" w:space="0" w:color="auto"/>
            <w:left w:val="none" w:sz="0" w:space="0" w:color="auto"/>
            <w:bottom w:val="none" w:sz="0" w:space="0" w:color="auto"/>
            <w:right w:val="none" w:sz="0" w:space="0" w:color="auto"/>
          </w:divBdr>
        </w:div>
        <w:div w:id="279460652">
          <w:marLeft w:val="0"/>
          <w:marRight w:val="0"/>
          <w:marTop w:val="0"/>
          <w:marBottom w:val="0"/>
          <w:divBdr>
            <w:top w:val="none" w:sz="0" w:space="0" w:color="auto"/>
            <w:left w:val="none" w:sz="0" w:space="0" w:color="auto"/>
            <w:bottom w:val="none" w:sz="0" w:space="0" w:color="auto"/>
            <w:right w:val="none" w:sz="0" w:space="0" w:color="auto"/>
          </w:divBdr>
        </w:div>
        <w:div w:id="637995867">
          <w:marLeft w:val="0"/>
          <w:marRight w:val="0"/>
          <w:marTop w:val="0"/>
          <w:marBottom w:val="0"/>
          <w:divBdr>
            <w:top w:val="none" w:sz="0" w:space="0" w:color="auto"/>
            <w:left w:val="none" w:sz="0" w:space="0" w:color="auto"/>
            <w:bottom w:val="none" w:sz="0" w:space="0" w:color="auto"/>
            <w:right w:val="none" w:sz="0" w:space="0" w:color="auto"/>
          </w:divBdr>
        </w:div>
        <w:div w:id="1051995760">
          <w:marLeft w:val="0"/>
          <w:marRight w:val="0"/>
          <w:marTop w:val="0"/>
          <w:marBottom w:val="0"/>
          <w:divBdr>
            <w:top w:val="none" w:sz="0" w:space="0" w:color="auto"/>
            <w:left w:val="none" w:sz="0" w:space="0" w:color="auto"/>
            <w:bottom w:val="none" w:sz="0" w:space="0" w:color="auto"/>
            <w:right w:val="none" w:sz="0" w:space="0" w:color="auto"/>
          </w:divBdr>
        </w:div>
        <w:div w:id="195116912">
          <w:marLeft w:val="0"/>
          <w:marRight w:val="0"/>
          <w:marTop w:val="0"/>
          <w:marBottom w:val="0"/>
          <w:divBdr>
            <w:top w:val="none" w:sz="0" w:space="0" w:color="auto"/>
            <w:left w:val="none" w:sz="0" w:space="0" w:color="auto"/>
            <w:bottom w:val="none" w:sz="0" w:space="0" w:color="auto"/>
            <w:right w:val="none" w:sz="0" w:space="0" w:color="auto"/>
          </w:divBdr>
        </w:div>
        <w:div w:id="905263169">
          <w:marLeft w:val="0"/>
          <w:marRight w:val="0"/>
          <w:marTop w:val="0"/>
          <w:marBottom w:val="0"/>
          <w:divBdr>
            <w:top w:val="none" w:sz="0" w:space="0" w:color="auto"/>
            <w:left w:val="none" w:sz="0" w:space="0" w:color="auto"/>
            <w:bottom w:val="none" w:sz="0" w:space="0" w:color="auto"/>
            <w:right w:val="none" w:sz="0" w:space="0" w:color="auto"/>
          </w:divBdr>
        </w:div>
        <w:div w:id="456144232">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7952406-af28-43c8-b4de-a4e06f57476d}" enabled="0" method="" siteId="{57952406-af28-43c8-b4de-a4e06f57476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2696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why not, biz gmbh</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Office-Benutzer</dc:creator>
  <cp:lastModifiedBy>Lindenmann, Nino (Lingenfeld) DEU</cp:lastModifiedBy>
  <cp:revision>17</cp:revision>
  <cp:lastPrinted>2020-03-17T12:44:00Z</cp:lastPrinted>
  <dcterms:created xsi:type="dcterms:W3CDTF">2024-04-09T07:58:00Z</dcterms:created>
  <dcterms:modified xsi:type="dcterms:W3CDTF">2024-04-10T11:29:00Z</dcterms:modified>
</cp:coreProperties>
</file>